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16A7C" w14:textId="014775A0" w:rsidR="00172C0A" w:rsidRPr="00172C0A" w:rsidRDefault="00172C0A" w:rsidP="00172C0A">
      <w:pPr>
        <w:pStyle w:val="ekvue1arial"/>
      </w:pPr>
      <w:r w:rsidRPr="00172C0A">
        <w:t xml:space="preserve">Basiskonzepte und Kartenkompetenz in </w:t>
      </w:r>
      <w:r w:rsidRPr="00172C0A">
        <w:rPr>
          <w:rStyle w:val="ekvkursiv"/>
        </w:rPr>
        <w:t>The Legend of Zelda: Breath of the Wild</w:t>
      </w:r>
    </w:p>
    <w:p w14:paraId="75CEDC0E" w14:textId="77777777" w:rsidR="00172C0A" w:rsidRDefault="00172C0A" w:rsidP="002B1B5E"/>
    <w:p w14:paraId="4380FBF4" w14:textId="77777777" w:rsidR="002B1B5E" w:rsidRDefault="002B1B5E" w:rsidP="002B1B5E"/>
    <w:p w14:paraId="1BDCEA18" w14:textId="77777777" w:rsidR="00172C0A" w:rsidRDefault="00172C0A" w:rsidP="00172C0A">
      <w:pPr>
        <w:pStyle w:val="ekvue2arial"/>
      </w:pPr>
      <w:r>
        <w:t xml:space="preserve">Einleitung </w:t>
      </w:r>
    </w:p>
    <w:p w14:paraId="425F9B30" w14:textId="77777777" w:rsidR="002B1B5E" w:rsidRDefault="002B1B5E" w:rsidP="00172C0A"/>
    <w:p w14:paraId="050D4881" w14:textId="0FC63804" w:rsidR="00172C0A" w:rsidRDefault="00172C0A" w:rsidP="00172C0A">
      <w:r>
        <w:t xml:space="preserve">In </w:t>
      </w:r>
      <w:r w:rsidRPr="00172C0A">
        <w:rPr>
          <w:rStyle w:val="ekvkursiv"/>
        </w:rPr>
        <w:t>The Legend of Zelda: Breath of the Wild</w:t>
      </w:r>
      <w:r>
        <w:t xml:space="preserve"> bewegst du dich durch eine große, offene Spielwelt. Du erkundest sehr unterschiedliche Landschaften, nutzt eine Karte zur Orientierung und musst dein Handeln immer wieder an Umweltbedingungen wie Kälte, Hitze oder Geländeformen anpassen.</w:t>
      </w:r>
    </w:p>
    <w:p w14:paraId="69A32FAA" w14:textId="61EE5881" w:rsidR="00172C0A" w:rsidRDefault="00172C0A" w:rsidP="00172C0A">
      <w:r>
        <w:t xml:space="preserve">Für diese Analyse arbeitest du </w:t>
      </w:r>
      <w:r w:rsidRPr="00172C0A">
        <w:rPr>
          <w:rStyle w:val="ekvfett"/>
        </w:rPr>
        <w:t>mit Screenshots und kurzen Let’s-Play-Videos,</w:t>
      </w:r>
      <w:r>
        <w:t xml:space="preserve"> die dir von deiner Lehrkraft bereitgestellt werden (z.</w:t>
      </w:r>
      <w:r w:rsidR="002B1B5E" w:rsidRPr="002B1B5E">
        <w:rPr>
          <w:w w:val="50"/>
        </w:rPr>
        <w:t> </w:t>
      </w:r>
      <w:r>
        <w:t>B. über QR-Codes). So kannst du einzelne Spielsituationen genau beobachten, ohne selbst spielen zu müssen.</w:t>
      </w:r>
    </w:p>
    <w:p w14:paraId="34686C71" w14:textId="77777777" w:rsidR="00172C0A" w:rsidRDefault="00172C0A" w:rsidP="00172C0A">
      <w:r>
        <w:t xml:space="preserve">Mit diesem Analyseblatt betrachtest du das Spiel </w:t>
      </w:r>
      <w:r w:rsidRPr="00ED62F0">
        <w:rPr>
          <w:rStyle w:val="ekvfett"/>
        </w:rPr>
        <w:t>wie einen geographischen Raum.</w:t>
      </w:r>
      <w:r>
        <w:t xml:space="preserve"> Ziel ist es, deine Beobachtungen </w:t>
      </w:r>
      <w:r w:rsidRPr="00ED62F0">
        <w:rPr>
          <w:rStyle w:val="ekvfett"/>
        </w:rPr>
        <w:t>klar, strukturiert und fachlich nachvollziehbar</w:t>
      </w:r>
      <w:r>
        <w:t xml:space="preserve"> festzuhalten.</w:t>
      </w:r>
    </w:p>
    <w:p w14:paraId="2515032B" w14:textId="77777777" w:rsidR="00172C0A" w:rsidRDefault="00172C0A" w:rsidP="00172C0A"/>
    <w:p w14:paraId="0389AF7C" w14:textId="77777777" w:rsidR="002B1B5E" w:rsidRDefault="002B1B5E" w:rsidP="00172C0A"/>
    <w:p w14:paraId="3227537A" w14:textId="77777777" w:rsidR="00172C0A" w:rsidRDefault="00172C0A" w:rsidP="002B1B5E">
      <w:pPr>
        <w:pStyle w:val="ekvue2arial"/>
      </w:pPr>
      <w:r>
        <w:t>Hinweise zur Bearbeitung</w:t>
      </w:r>
    </w:p>
    <w:p w14:paraId="52D85908" w14:textId="77777777" w:rsidR="002B1B5E" w:rsidRDefault="002B1B5E" w:rsidP="00172C0A"/>
    <w:p w14:paraId="29BA3468" w14:textId="4541367B" w:rsidR="00172C0A" w:rsidRPr="00ED62F0" w:rsidRDefault="007413DD" w:rsidP="002B1B5E">
      <w:pPr>
        <w:pStyle w:val="ekvaufzhlung"/>
        <w:rPr>
          <w:rStyle w:val="ekvfett"/>
        </w:rPr>
      </w:pPr>
      <w:r w:rsidRPr="007413DD">
        <w:rPr>
          <w:rStyle w:val="ekvsymbolaufzhlung"/>
        </w:rPr>
        <w:t>–</w:t>
      </w:r>
      <w:r w:rsidRPr="007413DD">
        <w:rPr>
          <w:rStyle w:val="ekvsymbolaufzhlung"/>
        </w:rPr>
        <w:tab/>
      </w:r>
      <w:r w:rsidR="00172C0A">
        <w:t xml:space="preserve">Bearbeite </w:t>
      </w:r>
      <w:r w:rsidR="00172C0A" w:rsidRPr="00ED62F0">
        <w:rPr>
          <w:rStyle w:val="ekvfett"/>
        </w:rPr>
        <w:t>jede Tabellenzeile vollständig und der Reihe nach.</w:t>
      </w:r>
    </w:p>
    <w:p w14:paraId="67793F63" w14:textId="73044585" w:rsidR="00172C0A" w:rsidRDefault="007413DD" w:rsidP="002B1B5E">
      <w:pPr>
        <w:pStyle w:val="ekvaufzhlung"/>
      </w:pPr>
      <w:r w:rsidRPr="007413DD">
        <w:rPr>
          <w:rStyle w:val="ekvsymbolaufzhlung"/>
        </w:rPr>
        <w:t>–</w:t>
      </w:r>
      <w:r w:rsidRPr="007413DD">
        <w:rPr>
          <w:rStyle w:val="ekvsymbolaufzhlung"/>
        </w:rPr>
        <w:tab/>
      </w:r>
      <w:r w:rsidR="00172C0A">
        <w:t xml:space="preserve">Schreibe </w:t>
      </w:r>
      <w:r w:rsidR="00172C0A" w:rsidRPr="00ED62F0">
        <w:rPr>
          <w:rStyle w:val="ekvfett"/>
        </w:rPr>
        <w:t>stichpunktartig oder in kurzen, klaren Sätzen.</w:t>
      </w:r>
    </w:p>
    <w:p w14:paraId="3181AF5A" w14:textId="76BBD6A8" w:rsidR="00172C0A" w:rsidRDefault="002B1B5E" w:rsidP="002B1B5E">
      <w:pPr>
        <w:pStyle w:val="ekvaufzhlung"/>
      </w:pPr>
      <w:r w:rsidRPr="007413DD">
        <w:rPr>
          <w:rStyle w:val="ekvsymbolaufzhlung"/>
        </w:rPr>
        <w:t>–</w:t>
      </w:r>
      <w:r w:rsidRPr="007413DD">
        <w:rPr>
          <w:rStyle w:val="ekvsymbolaufzhlung"/>
        </w:rPr>
        <w:tab/>
      </w:r>
      <w:r w:rsidR="00172C0A">
        <w:t xml:space="preserve">Nutze die </w:t>
      </w:r>
      <w:r w:rsidR="00172C0A" w:rsidRPr="00ED62F0">
        <w:rPr>
          <w:rStyle w:val="ekvfett"/>
        </w:rPr>
        <w:t>Checklisten,</w:t>
      </w:r>
      <w:r w:rsidR="00172C0A">
        <w:t xml:space="preserve"> um sicherzugehen, dass du alle Aspekte berücksichtigt hast.</w:t>
      </w:r>
    </w:p>
    <w:p w14:paraId="5730E93C" w14:textId="2F32DB8D" w:rsidR="00172C0A" w:rsidRDefault="002B1B5E" w:rsidP="002B1B5E">
      <w:pPr>
        <w:pStyle w:val="ekvaufzhlung"/>
      </w:pPr>
      <w:r w:rsidRPr="007413DD">
        <w:rPr>
          <w:rStyle w:val="ekvsymbolaufzhlung"/>
        </w:rPr>
        <w:t>–</w:t>
      </w:r>
      <w:r w:rsidRPr="007413DD">
        <w:rPr>
          <w:rStyle w:val="ekvsymbolaufzhlung"/>
        </w:rPr>
        <w:tab/>
      </w:r>
      <w:r w:rsidR="00172C0A">
        <w:t xml:space="preserve">Erläutere </w:t>
      </w:r>
      <w:r w:rsidR="00172C0A" w:rsidRPr="00ED62F0">
        <w:rPr>
          <w:rStyle w:val="ekvfett"/>
        </w:rPr>
        <w:t>mindestens einen Punkt besonders ausführlich.</w:t>
      </w:r>
    </w:p>
    <w:p w14:paraId="0A707EF6" w14:textId="14A2A071" w:rsidR="00172C0A" w:rsidRDefault="00172C0A" w:rsidP="00172C0A"/>
    <w:p w14:paraId="167EAC3F" w14:textId="77777777" w:rsidR="002B1B5E" w:rsidRDefault="002B1B5E" w:rsidP="00172C0A"/>
    <w:p w14:paraId="18C366E1" w14:textId="77777777" w:rsidR="00172C0A" w:rsidRDefault="00172C0A" w:rsidP="002B1B5E">
      <w:pPr>
        <w:pStyle w:val="ekvue2arial"/>
      </w:pPr>
      <w:r>
        <w:t>Rahmen der Arbeit</w:t>
      </w:r>
    </w:p>
    <w:p w14:paraId="7EB41719" w14:textId="77777777" w:rsidR="002B1B5E" w:rsidRDefault="002B1B5E" w:rsidP="00172C0A"/>
    <w:p w14:paraId="1B4E9278" w14:textId="4D1D78E7" w:rsidR="00172C0A" w:rsidRDefault="00172C0A" w:rsidP="00172C0A">
      <w:r w:rsidRPr="002B1B5E">
        <w:rPr>
          <w:rStyle w:val="ekvfett"/>
        </w:rPr>
        <w:t>Arbeitsform:</w:t>
      </w:r>
      <w:r>
        <w:t xml:space="preserve"> Einzelarbeit oder Partnerarbeit</w:t>
      </w:r>
    </w:p>
    <w:p w14:paraId="3055B912" w14:textId="7D2B2307" w:rsidR="00172C0A" w:rsidRDefault="00172C0A" w:rsidP="00172C0A">
      <w:r w:rsidRPr="002B1B5E">
        <w:rPr>
          <w:rStyle w:val="ekvfett"/>
        </w:rPr>
        <w:t>Zeit:</w:t>
      </w:r>
      <w:r>
        <w:t xml:space="preserve"> ca. 60</w:t>
      </w:r>
      <w:r w:rsidR="00550D93">
        <w:t> </w:t>
      </w:r>
      <w:r>
        <w:t>Minuten</w:t>
      </w:r>
    </w:p>
    <w:p w14:paraId="63A9B936" w14:textId="77777777" w:rsidR="00172C0A" w:rsidRPr="002B1B5E" w:rsidRDefault="00172C0A" w:rsidP="00172C0A">
      <w:pPr>
        <w:rPr>
          <w:rStyle w:val="ekvfett"/>
        </w:rPr>
      </w:pPr>
      <w:r w:rsidRPr="002B1B5E">
        <w:rPr>
          <w:rStyle w:val="ekvfett"/>
        </w:rPr>
        <w:t>Material:</w:t>
      </w:r>
    </w:p>
    <w:p w14:paraId="01332603" w14:textId="693C947B" w:rsidR="00172C0A" w:rsidRPr="002B1B5E" w:rsidRDefault="007413DD" w:rsidP="002B1B5E">
      <w:pPr>
        <w:pStyle w:val="ekvaufzhlung"/>
      </w:pPr>
      <w:r w:rsidRPr="007413DD">
        <w:rPr>
          <w:rStyle w:val="ekvsymbolaufzhlung"/>
        </w:rPr>
        <w:t>–</w:t>
      </w:r>
      <w:r w:rsidRPr="007413DD">
        <w:rPr>
          <w:rStyle w:val="ekvsymbolaufzhlung"/>
        </w:rPr>
        <w:tab/>
      </w:r>
      <w:r w:rsidR="00172C0A" w:rsidRPr="002B1B5E">
        <w:t xml:space="preserve">Screenshots/Let’s-Play-Videos </w:t>
      </w:r>
      <w:r w:rsidR="00172C0A" w:rsidRPr="00013FA8">
        <w:rPr>
          <w:rStyle w:val="ekvkursiv"/>
        </w:rPr>
        <w:t>(Breath of the Wild)</w:t>
      </w:r>
    </w:p>
    <w:p w14:paraId="2245E8F4" w14:textId="4BCCD45B" w:rsidR="00172C0A" w:rsidRPr="002B1B5E" w:rsidRDefault="007413DD" w:rsidP="002B1B5E">
      <w:pPr>
        <w:pStyle w:val="ekvaufzhlung"/>
      </w:pPr>
      <w:r w:rsidRPr="007413DD">
        <w:rPr>
          <w:rStyle w:val="ekvsymbolaufzhlung"/>
        </w:rPr>
        <w:t>–</w:t>
      </w:r>
      <w:r w:rsidRPr="007413DD">
        <w:rPr>
          <w:rStyle w:val="ekvsymbolaufzhlung"/>
        </w:rPr>
        <w:tab/>
      </w:r>
      <w:r w:rsidR="00172C0A" w:rsidRPr="002B1B5E">
        <w:t>Spielkarte von Hyrule</w:t>
      </w:r>
    </w:p>
    <w:p w14:paraId="6F06A464" w14:textId="6091FBE2" w:rsidR="00172C0A" w:rsidRPr="002B1B5E" w:rsidRDefault="007413DD" w:rsidP="002B1B5E">
      <w:pPr>
        <w:pStyle w:val="ekvaufzhlung"/>
      </w:pPr>
      <w:r w:rsidRPr="007413DD">
        <w:rPr>
          <w:rStyle w:val="ekvsymbolaufzhlung"/>
        </w:rPr>
        <w:t>–</w:t>
      </w:r>
      <w:r w:rsidRPr="007413DD">
        <w:rPr>
          <w:rStyle w:val="ekvsymbolaufzhlung"/>
        </w:rPr>
        <w:tab/>
      </w:r>
      <w:r w:rsidR="00172C0A" w:rsidRPr="002B1B5E">
        <w:t>ggf. Atlaskarte oder digitale Karte</w:t>
      </w:r>
    </w:p>
    <w:p w14:paraId="6CDD8E2B" w14:textId="3DF1C154" w:rsidR="00172C0A" w:rsidRDefault="00172C0A" w:rsidP="00172C0A"/>
    <w:p w14:paraId="57B70318" w14:textId="249755D1" w:rsidR="00901B13" w:rsidRDefault="00EF72BD" w:rsidP="008D399A">
      <w:pPr>
        <w:pStyle w:val="ekvue2arial"/>
      </w:pPr>
      <w:r>
        <w:br w:type="column"/>
      </w:r>
      <w:r w:rsidR="008D399A" w:rsidRPr="008D399A">
        <w:lastRenderedPageBreak/>
        <w:t>Geographische Analyse der Spielwelt Hyrule</w:t>
      </w:r>
    </w:p>
    <w:p w14:paraId="67FC8EF1" w14:textId="77777777" w:rsidR="008D399A" w:rsidRDefault="008D399A" w:rsidP="008D399A"/>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835"/>
        <w:gridCol w:w="4540"/>
      </w:tblGrid>
      <w:tr w:rsidR="008D399A" w:rsidRPr="008D399A" w14:paraId="53B70555" w14:textId="77777777" w:rsidTr="00F80EB3">
        <w:trPr>
          <w:trHeight w:val="397"/>
          <w:tblHeader/>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4246D1" w14:textId="05A5380B" w:rsidR="008D399A" w:rsidRPr="008D399A" w:rsidRDefault="008D399A" w:rsidP="008D399A">
            <w:pPr>
              <w:pStyle w:val="ekvtabelle"/>
              <w:rPr>
                <w:rStyle w:val="ekvfett"/>
              </w:rPr>
            </w:pPr>
            <w:r w:rsidRPr="008D399A">
              <w:rPr>
                <w:rStyle w:val="ekvfett"/>
              </w:rPr>
              <w:t>Thema &amp; Kompetenz</w:t>
            </w:r>
          </w:p>
        </w:tc>
        <w:tc>
          <w:tcPr>
            <w:tcW w:w="2835" w:type="dxa"/>
            <w:tcBorders>
              <w:top w:val="single" w:sz="4" w:space="0" w:color="auto"/>
              <w:left w:val="single" w:sz="4" w:space="0" w:color="auto"/>
              <w:bottom w:val="single" w:sz="4" w:space="0" w:color="auto"/>
              <w:right w:val="single" w:sz="4" w:space="0" w:color="auto"/>
            </w:tcBorders>
          </w:tcPr>
          <w:p w14:paraId="7CA377E5" w14:textId="2E63AB67" w:rsidR="008D399A" w:rsidRPr="008D399A" w:rsidRDefault="008D399A" w:rsidP="008D399A">
            <w:pPr>
              <w:pStyle w:val="ekvtabelle"/>
              <w:rPr>
                <w:rStyle w:val="ekvfett"/>
              </w:rPr>
            </w:pPr>
            <w:r w:rsidRPr="008D399A">
              <w:rPr>
                <w:rStyle w:val="ekvfett"/>
              </w:rPr>
              <w:t>Arbeitsauftrag, Checkliste &amp; Hilfen</w:t>
            </w:r>
          </w:p>
        </w:tc>
        <w:tc>
          <w:tcPr>
            <w:tcW w:w="4540" w:type="dxa"/>
            <w:tcBorders>
              <w:top w:val="single" w:sz="4" w:space="0" w:color="auto"/>
              <w:left w:val="single" w:sz="4" w:space="0" w:color="auto"/>
              <w:bottom w:val="single" w:sz="4" w:space="0" w:color="auto"/>
              <w:right w:val="single" w:sz="4" w:space="0" w:color="auto"/>
            </w:tcBorders>
            <w:noWrap/>
          </w:tcPr>
          <w:p w14:paraId="263B8055" w14:textId="085BDA8B" w:rsidR="008D399A" w:rsidRPr="008D399A" w:rsidRDefault="008D399A" w:rsidP="008D399A">
            <w:pPr>
              <w:pStyle w:val="ekvtabelle"/>
              <w:rPr>
                <w:rStyle w:val="ekvfett"/>
              </w:rPr>
            </w:pPr>
            <w:r w:rsidRPr="008D399A">
              <w:rPr>
                <w:rStyle w:val="ekvfett"/>
              </w:rPr>
              <w:t>Eigene Analyse/Ideen</w:t>
            </w:r>
          </w:p>
        </w:tc>
      </w:tr>
      <w:tr w:rsidR="008D399A" w:rsidRPr="008D399A" w14:paraId="142EB550" w14:textId="77777777" w:rsidTr="00F80EB3">
        <w:trPr>
          <w:trHeight w:val="39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548085" w14:textId="3B963FCC" w:rsidR="008D399A" w:rsidRPr="008D399A" w:rsidRDefault="008D399A" w:rsidP="008D399A">
            <w:pPr>
              <w:pStyle w:val="ekvtabelle"/>
            </w:pPr>
            <w:r w:rsidRPr="008D399A">
              <w:rPr>
                <w:rStyle w:val="ekvfett"/>
              </w:rPr>
              <w:t xml:space="preserve">Raumgestaltung </w:t>
            </w:r>
            <w:r w:rsidRPr="008D399A">
              <w:rPr>
                <w:rStyle w:val="ekvkursiv"/>
              </w:rPr>
              <w:t>(Räume beschreiben und ihre Bedeutung erklären)</w:t>
            </w:r>
          </w:p>
        </w:tc>
        <w:tc>
          <w:tcPr>
            <w:tcW w:w="2835" w:type="dxa"/>
            <w:tcBorders>
              <w:top w:val="single" w:sz="4" w:space="0" w:color="auto"/>
              <w:left w:val="single" w:sz="4" w:space="0" w:color="auto"/>
              <w:bottom w:val="single" w:sz="4" w:space="0" w:color="auto"/>
              <w:right w:val="single" w:sz="4" w:space="0" w:color="auto"/>
            </w:tcBorders>
          </w:tcPr>
          <w:p w14:paraId="6F11820B" w14:textId="77777777" w:rsidR="008D399A" w:rsidRPr="008D399A" w:rsidRDefault="008D399A" w:rsidP="008D399A">
            <w:pPr>
              <w:pStyle w:val="ekvtabelle"/>
              <w:rPr>
                <w:rStyle w:val="ekvfett"/>
              </w:rPr>
            </w:pPr>
            <w:r w:rsidRPr="008D399A">
              <w:rPr>
                <w:rStyle w:val="ekvfett"/>
              </w:rPr>
              <w:t xml:space="preserve">Arbeitsauftrag: </w:t>
            </w:r>
          </w:p>
          <w:p w14:paraId="0DB6DA6F" w14:textId="4E0D4038" w:rsidR="008D399A" w:rsidRDefault="008D399A" w:rsidP="008D399A">
            <w:pPr>
              <w:pStyle w:val="ekvtabelle"/>
            </w:pPr>
            <w:r>
              <w:t>Untersuche die Landschaft, die im Screenshot/Video zu sehen ist. Beschreibe genau, welche Landschaftsformen und natür</w:t>
            </w:r>
            <w:r w:rsidR="00146461">
              <w:softHyphen/>
            </w:r>
            <w:r>
              <w:t>lichen Merkmale erkennbar sind. Erkläre anschließend, warum dieser Raum für das Spielge</w:t>
            </w:r>
            <w:r w:rsidR="00146461">
              <w:softHyphen/>
            </w:r>
            <w:r>
              <w:t xml:space="preserve">schehen wichtig ist. </w:t>
            </w:r>
          </w:p>
          <w:p w14:paraId="3AE6804F" w14:textId="77777777" w:rsidR="008D399A" w:rsidRDefault="008D399A" w:rsidP="008D399A">
            <w:pPr>
              <w:pStyle w:val="ekvtabelle"/>
            </w:pPr>
          </w:p>
          <w:p w14:paraId="37D52214" w14:textId="77777777" w:rsidR="008D399A" w:rsidRPr="008D399A" w:rsidRDefault="008D399A" w:rsidP="008D399A">
            <w:pPr>
              <w:pStyle w:val="ekvtabelle"/>
              <w:rPr>
                <w:rStyle w:val="ekvfett"/>
              </w:rPr>
            </w:pPr>
            <w:r w:rsidRPr="008D399A">
              <w:rPr>
                <w:rStyle w:val="ekvfett"/>
              </w:rPr>
              <w:t xml:space="preserve">Checkliste: </w:t>
            </w:r>
          </w:p>
          <w:p w14:paraId="068928C5" w14:textId="6A854EFF" w:rsidR="008D399A" w:rsidRDefault="00186C78" w:rsidP="008D399A">
            <w:pPr>
              <w:pStyle w:val="ekvaufzhlung"/>
            </w:pPr>
            <w:r w:rsidRPr="00186C78">
              <w:rPr>
                <w:rStyle w:val="ekvsymbolaufzhlung"/>
              </w:rPr>
              <w:sym w:font="Wingdings" w:char="F0A8"/>
            </w:r>
            <w:r w:rsidRPr="00186C78">
              <w:rPr>
                <w:rStyle w:val="ekvsymbolaufzhlung"/>
              </w:rPr>
              <w:tab/>
            </w:r>
            <w:r w:rsidR="008D399A" w:rsidRPr="007413DD">
              <w:rPr>
                <w:sz w:val="18"/>
                <w:szCs w:val="20"/>
              </w:rPr>
              <w:t>Welche Landschaftsform ist erkennbar (z.</w:t>
            </w:r>
            <w:r w:rsidR="007413DD" w:rsidRPr="007413DD">
              <w:rPr>
                <w:w w:val="50"/>
                <w:sz w:val="18"/>
                <w:szCs w:val="20"/>
              </w:rPr>
              <w:t> </w:t>
            </w:r>
            <w:r w:rsidR="008D399A" w:rsidRPr="007413DD">
              <w:rPr>
                <w:sz w:val="18"/>
                <w:szCs w:val="20"/>
              </w:rPr>
              <w:t xml:space="preserve">B. Gebirge, Ebene, Wald, Wüste)? </w:t>
            </w:r>
          </w:p>
          <w:p w14:paraId="56EDB654" w14:textId="2608C2B3" w:rsidR="008D399A" w:rsidRDefault="00186C78" w:rsidP="008D399A">
            <w:pPr>
              <w:pStyle w:val="ekvaufzhlung"/>
            </w:pPr>
            <w:r w:rsidRPr="00186C78">
              <w:rPr>
                <w:rStyle w:val="ekvsymbolaufzhlung"/>
              </w:rPr>
              <w:sym w:font="Wingdings" w:char="F0A8"/>
            </w:r>
            <w:r w:rsidRPr="00186C78">
              <w:rPr>
                <w:rStyle w:val="ekvsymbolaufzhlung"/>
              </w:rPr>
              <w:tab/>
            </w:r>
            <w:r w:rsidR="008D399A" w:rsidRPr="007413DD">
              <w:rPr>
                <w:sz w:val="18"/>
                <w:szCs w:val="20"/>
              </w:rPr>
              <w:t>Welche Merkmale prägen den Raum (Höhen, Vegeta</w:t>
            </w:r>
            <w:r w:rsidR="007413DD">
              <w:rPr>
                <w:sz w:val="18"/>
                <w:szCs w:val="20"/>
              </w:rPr>
              <w:softHyphen/>
            </w:r>
            <w:r w:rsidR="008D399A" w:rsidRPr="007413DD">
              <w:rPr>
                <w:sz w:val="18"/>
                <w:szCs w:val="20"/>
              </w:rPr>
              <w:t xml:space="preserve">tion, Gewässer)? </w:t>
            </w:r>
          </w:p>
          <w:p w14:paraId="78788729" w14:textId="33EE2A2C" w:rsidR="008D399A" w:rsidRDefault="00186C78" w:rsidP="008D399A">
            <w:pPr>
              <w:pStyle w:val="ekvaufzhlung"/>
            </w:pPr>
            <w:r w:rsidRPr="00186C78">
              <w:rPr>
                <w:rStyle w:val="ekvsymbolaufzhlung"/>
              </w:rPr>
              <w:sym w:font="Wingdings" w:char="F0A8"/>
            </w:r>
            <w:r w:rsidRPr="00186C78">
              <w:rPr>
                <w:rStyle w:val="ekvsymbolaufzhlung"/>
              </w:rPr>
              <w:tab/>
            </w:r>
            <w:r w:rsidR="008D399A" w:rsidRPr="007413DD">
              <w:rPr>
                <w:sz w:val="18"/>
                <w:szCs w:val="18"/>
              </w:rPr>
              <w:t>Wie kann sich die Spiel</w:t>
            </w:r>
            <w:r w:rsidR="007413DD">
              <w:rPr>
                <w:sz w:val="18"/>
                <w:szCs w:val="18"/>
              </w:rPr>
              <w:softHyphen/>
            </w:r>
            <w:r w:rsidR="008D399A" w:rsidRPr="007413DD">
              <w:rPr>
                <w:sz w:val="18"/>
                <w:szCs w:val="18"/>
              </w:rPr>
              <w:t>figur hier bewegen (leicht/schwer/</w:t>
            </w:r>
            <w:r w:rsidR="003A686F">
              <w:rPr>
                <w:sz w:val="18"/>
                <w:szCs w:val="18"/>
              </w:rPr>
              <w:t xml:space="preserve"> </w:t>
            </w:r>
            <w:r w:rsidR="008D399A" w:rsidRPr="007413DD">
              <w:rPr>
                <w:sz w:val="18"/>
                <w:szCs w:val="18"/>
              </w:rPr>
              <w:t>gefährlich)?</w:t>
            </w:r>
          </w:p>
          <w:p w14:paraId="04CD1D47" w14:textId="1774C382" w:rsidR="008D399A" w:rsidRDefault="00186C78" w:rsidP="008D399A">
            <w:pPr>
              <w:pStyle w:val="ekvaufzhlung"/>
              <w:rPr>
                <w:sz w:val="18"/>
                <w:szCs w:val="20"/>
              </w:rPr>
            </w:pPr>
            <w:r w:rsidRPr="00186C78">
              <w:rPr>
                <w:rStyle w:val="ekvsymbolaufzhlung"/>
              </w:rPr>
              <w:sym w:font="Wingdings" w:char="F0A8"/>
            </w:r>
            <w:r w:rsidRPr="00186C78">
              <w:rPr>
                <w:rStyle w:val="ekvsymbolaufzhlung"/>
              </w:rPr>
              <w:tab/>
            </w:r>
            <w:r w:rsidR="008D399A" w:rsidRPr="007413DD">
              <w:rPr>
                <w:sz w:val="18"/>
                <w:szCs w:val="20"/>
              </w:rPr>
              <w:t>Welche Funktion hat der Raum im Spiel (Ziel, Durch</w:t>
            </w:r>
            <w:r w:rsidR="007413DD">
              <w:rPr>
                <w:sz w:val="18"/>
                <w:szCs w:val="20"/>
              </w:rPr>
              <w:softHyphen/>
            </w:r>
            <w:r w:rsidR="008D399A" w:rsidRPr="007413DD">
              <w:rPr>
                <w:sz w:val="18"/>
                <w:szCs w:val="20"/>
              </w:rPr>
              <w:t>gang, Gefahr, Schutz)?</w:t>
            </w:r>
          </w:p>
          <w:p w14:paraId="57D344B5" w14:textId="39EF4791" w:rsidR="003C749B" w:rsidRPr="008D399A" w:rsidRDefault="003C749B" w:rsidP="008D399A">
            <w:pPr>
              <w:pStyle w:val="ekvaufzhlung"/>
            </w:pPr>
          </w:p>
        </w:tc>
        <w:tc>
          <w:tcPr>
            <w:tcW w:w="4540" w:type="dxa"/>
            <w:tcBorders>
              <w:top w:val="single" w:sz="4" w:space="0" w:color="auto"/>
              <w:left w:val="single" w:sz="4" w:space="0" w:color="auto"/>
              <w:bottom w:val="single" w:sz="4" w:space="0" w:color="auto"/>
              <w:right w:val="single" w:sz="4" w:space="0" w:color="auto"/>
            </w:tcBorders>
            <w:noWrap/>
            <w:vAlign w:val="center"/>
          </w:tcPr>
          <w:p w14:paraId="5EFFBE27" w14:textId="77777777" w:rsidR="008D399A" w:rsidRPr="008D399A" w:rsidRDefault="008D399A" w:rsidP="008D399A">
            <w:pPr>
              <w:pStyle w:val="ekvtabelle"/>
            </w:pPr>
          </w:p>
        </w:tc>
      </w:tr>
      <w:tr w:rsidR="008D399A" w:rsidRPr="008D399A" w14:paraId="4E98A2A6" w14:textId="77777777" w:rsidTr="00F80EB3">
        <w:trPr>
          <w:trHeight w:val="39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ABC6D7" w14:textId="1B229971" w:rsidR="008D399A" w:rsidRPr="008D399A" w:rsidRDefault="000758AB" w:rsidP="008D399A">
            <w:pPr>
              <w:pStyle w:val="ekvtabelle"/>
            </w:pPr>
            <w:r w:rsidRPr="000758AB">
              <w:rPr>
                <w:rStyle w:val="ekvfett"/>
              </w:rPr>
              <w:t>Kartographie – Orientierung</w:t>
            </w:r>
            <w:r w:rsidRPr="000758AB">
              <w:t xml:space="preserve"> </w:t>
            </w:r>
            <w:r>
              <w:br/>
            </w:r>
            <w:r w:rsidRPr="000758AB">
              <w:rPr>
                <w:rStyle w:val="ekvkursiv"/>
              </w:rPr>
              <w:t>(Karten zur Orientie</w:t>
            </w:r>
            <w:r w:rsidR="004F020B">
              <w:rPr>
                <w:rStyle w:val="ekvkursiv"/>
              </w:rPr>
              <w:softHyphen/>
            </w:r>
            <w:r w:rsidRPr="000758AB">
              <w:rPr>
                <w:rStyle w:val="ekvkursiv"/>
              </w:rPr>
              <w:t>rung nutzen)</w:t>
            </w:r>
          </w:p>
        </w:tc>
        <w:tc>
          <w:tcPr>
            <w:tcW w:w="2835" w:type="dxa"/>
            <w:tcBorders>
              <w:top w:val="single" w:sz="4" w:space="0" w:color="auto"/>
              <w:left w:val="single" w:sz="4" w:space="0" w:color="auto"/>
              <w:bottom w:val="single" w:sz="4" w:space="0" w:color="auto"/>
              <w:right w:val="single" w:sz="4" w:space="0" w:color="auto"/>
            </w:tcBorders>
          </w:tcPr>
          <w:p w14:paraId="20816146" w14:textId="77777777" w:rsidR="000758AB" w:rsidRPr="000758AB" w:rsidRDefault="000758AB" w:rsidP="000758AB">
            <w:pPr>
              <w:pStyle w:val="ekvtabelle"/>
              <w:rPr>
                <w:rStyle w:val="ekvfett"/>
              </w:rPr>
            </w:pPr>
            <w:r w:rsidRPr="000758AB">
              <w:rPr>
                <w:rStyle w:val="ekvfett"/>
              </w:rPr>
              <w:t xml:space="preserve">Arbeitsauftrag: </w:t>
            </w:r>
          </w:p>
          <w:p w14:paraId="1E7D7660" w14:textId="4F0B9958" w:rsidR="000758AB" w:rsidRDefault="000758AB" w:rsidP="000758AB">
            <w:pPr>
              <w:pStyle w:val="ekvtabelle"/>
            </w:pPr>
            <w:r>
              <w:t>Beschreibe, in welchen Situatio</w:t>
            </w:r>
            <w:r>
              <w:softHyphen/>
              <w:t xml:space="preserve">nen du (oder die Spielfigur im Video) die Spielkarte nutzt und wie sie bei Orientierung und Wegplanung hilft. </w:t>
            </w:r>
          </w:p>
          <w:p w14:paraId="4E330BD7" w14:textId="77777777" w:rsidR="000758AB" w:rsidRDefault="000758AB" w:rsidP="000758AB">
            <w:pPr>
              <w:pStyle w:val="ekvtabelle"/>
            </w:pPr>
          </w:p>
          <w:p w14:paraId="769D8638" w14:textId="7F46B0AC" w:rsidR="000758AB" w:rsidRPr="000758AB" w:rsidRDefault="000758AB" w:rsidP="000758AB">
            <w:pPr>
              <w:pStyle w:val="ekvtabelle"/>
              <w:rPr>
                <w:b/>
              </w:rPr>
            </w:pPr>
            <w:r w:rsidRPr="000758AB">
              <w:rPr>
                <w:rStyle w:val="ekvfett"/>
              </w:rPr>
              <w:t xml:space="preserve">Checkliste: </w:t>
            </w:r>
          </w:p>
          <w:p w14:paraId="143318FE" w14:textId="144D51AD" w:rsidR="000758AB" w:rsidRPr="000758AB" w:rsidRDefault="00186C78" w:rsidP="000758AB">
            <w:pPr>
              <w:pStyle w:val="ekvaufzhlung"/>
              <w:rPr>
                <w:sz w:val="18"/>
                <w:szCs w:val="20"/>
              </w:rPr>
            </w:pPr>
            <w:r w:rsidRPr="00186C78">
              <w:rPr>
                <w:rStyle w:val="ekvsymbolaufzhlung"/>
              </w:rPr>
              <w:sym w:font="Wingdings" w:char="F0A8"/>
            </w:r>
            <w:r w:rsidRPr="00186C78">
              <w:rPr>
                <w:rStyle w:val="ekvsymbolaufzhlung"/>
              </w:rPr>
              <w:tab/>
            </w:r>
            <w:r w:rsidR="000758AB" w:rsidRPr="000758AB">
              <w:rPr>
                <w:sz w:val="18"/>
                <w:szCs w:val="20"/>
              </w:rPr>
              <w:t>Wann wird die Karte geöff</w:t>
            </w:r>
            <w:r w:rsidR="002436E0">
              <w:rPr>
                <w:sz w:val="18"/>
                <w:szCs w:val="20"/>
              </w:rPr>
              <w:softHyphen/>
            </w:r>
            <w:r w:rsidR="000758AB" w:rsidRPr="000758AB">
              <w:rPr>
                <w:sz w:val="18"/>
                <w:szCs w:val="20"/>
              </w:rPr>
              <w:t>net</w:t>
            </w:r>
            <w:r w:rsidR="002436E0">
              <w:rPr>
                <w:sz w:val="18"/>
                <w:szCs w:val="20"/>
              </w:rPr>
              <w:t> </w:t>
            </w:r>
            <w:r w:rsidR="000758AB" w:rsidRPr="000758AB">
              <w:rPr>
                <w:sz w:val="18"/>
                <w:szCs w:val="20"/>
              </w:rPr>
              <w:t>(z.</w:t>
            </w:r>
            <w:r w:rsidR="000758AB" w:rsidRPr="007413DD">
              <w:rPr>
                <w:w w:val="50"/>
                <w:sz w:val="18"/>
                <w:szCs w:val="20"/>
              </w:rPr>
              <w:t> </w:t>
            </w:r>
            <w:r w:rsidR="000758AB" w:rsidRPr="000758AB">
              <w:rPr>
                <w:sz w:val="18"/>
                <w:szCs w:val="20"/>
              </w:rPr>
              <w:t>B. Zielsuche, Weg finden)?</w:t>
            </w:r>
          </w:p>
          <w:p w14:paraId="07528B7D" w14:textId="3E6EF606" w:rsidR="000758AB" w:rsidRPr="000758AB" w:rsidRDefault="00186C78" w:rsidP="000758AB">
            <w:pPr>
              <w:pStyle w:val="ekvaufzhlung"/>
              <w:rPr>
                <w:sz w:val="18"/>
                <w:szCs w:val="20"/>
              </w:rPr>
            </w:pPr>
            <w:r w:rsidRPr="00186C78">
              <w:rPr>
                <w:rStyle w:val="ekvsymbolaufzhlung"/>
              </w:rPr>
              <w:sym w:font="Wingdings" w:char="F0A8"/>
            </w:r>
            <w:r w:rsidRPr="00186C78">
              <w:rPr>
                <w:rStyle w:val="ekvsymbolaufzhlung"/>
              </w:rPr>
              <w:tab/>
            </w:r>
            <w:r w:rsidR="000758AB" w:rsidRPr="000758AB">
              <w:rPr>
                <w:sz w:val="18"/>
                <w:szCs w:val="20"/>
              </w:rPr>
              <w:t>Welche Kartenelemente helfen (Marker, Symbole, Zoom)?</w:t>
            </w:r>
          </w:p>
          <w:p w14:paraId="04BDEB44" w14:textId="40545A42" w:rsidR="000758AB" w:rsidRPr="000758AB" w:rsidRDefault="00186C78" w:rsidP="000758AB">
            <w:pPr>
              <w:pStyle w:val="ekvaufzhlung"/>
              <w:rPr>
                <w:sz w:val="18"/>
                <w:szCs w:val="20"/>
              </w:rPr>
            </w:pPr>
            <w:r w:rsidRPr="00186C78">
              <w:rPr>
                <w:rStyle w:val="ekvsymbolaufzhlung"/>
              </w:rPr>
              <w:sym w:font="Wingdings" w:char="F0A8"/>
            </w:r>
            <w:r w:rsidRPr="00186C78">
              <w:rPr>
                <w:rStyle w:val="ekvsymbolaufzhlung"/>
              </w:rPr>
              <w:tab/>
            </w:r>
            <w:r w:rsidR="000758AB" w:rsidRPr="000758AB">
              <w:rPr>
                <w:sz w:val="18"/>
                <w:szCs w:val="20"/>
              </w:rPr>
              <w:t>Wie beeinflusst die Karte Entscheidungen (Route, Ziel, Umweg)?</w:t>
            </w:r>
          </w:p>
          <w:p w14:paraId="409FE0DA" w14:textId="4F79CAAD" w:rsidR="008D399A" w:rsidRDefault="00186C78" w:rsidP="000758AB">
            <w:pPr>
              <w:pStyle w:val="ekvaufzhlung"/>
              <w:rPr>
                <w:sz w:val="18"/>
                <w:szCs w:val="20"/>
              </w:rPr>
            </w:pPr>
            <w:r w:rsidRPr="00186C78">
              <w:rPr>
                <w:rStyle w:val="ekvsymbolaufzhlung"/>
              </w:rPr>
              <w:sym w:font="Wingdings" w:char="F0A8"/>
            </w:r>
            <w:r w:rsidRPr="00186C78">
              <w:rPr>
                <w:rStyle w:val="ekvsymbolaufzhlung"/>
              </w:rPr>
              <w:tab/>
            </w:r>
            <w:r w:rsidR="000758AB" w:rsidRPr="000758AB">
              <w:rPr>
                <w:sz w:val="18"/>
                <w:szCs w:val="20"/>
              </w:rPr>
              <w:t>Welche Orientierung wäre ohne Karte schwierig?</w:t>
            </w:r>
          </w:p>
          <w:p w14:paraId="1AF7E81F" w14:textId="63C7B3B9" w:rsidR="003C749B" w:rsidRPr="008D399A" w:rsidRDefault="003C749B" w:rsidP="000758AB">
            <w:pPr>
              <w:pStyle w:val="ekvaufzhlung"/>
            </w:pPr>
          </w:p>
        </w:tc>
        <w:tc>
          <w:tcPr>
            <w:tcW w:w="4540" w:type="dxa"/>
            <w:tcBorders>
              <w:top w:val="single" w:sz="4" w:space="0" w:color="auto"/>
              <w:left w:val="single" w:sz="4" w:space="0" w:color="auto"/>
              <w:bottom w:val="single" w:sz="4" w:space="0" w:color="auto"/>
              <w:right w:val="single" w:sz="4" w:space="0" w:color="auto"/>
            </w:tcBorders>
            <w:noWrap/>
            <w:vAlign w:val="center"/>
          </w:tcPr>
          <w:p w14:paraId="3390A1B6" w14:textId="77777777" w:rsidR="008D399A" w:rsidRPr="008D399A" w:rsidRDefault="008D399A" w:rsidP="008D399A">
            <w:pPr>
              <w:pStyle w:val="ekvtabelle"/>
            </w:pPr>
          </w:p>
        </w:tc>
      </w:tr>
      <w:tr w:rsidR="008D399A" w:rsidRPr="008D399A" w14:paraId="556A064C" w14:textId="77777777" w:rsidTr="00F80EB3">
        <w:trPr>
          <w:cantSplit/>
          <w:trHeight w:val="39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F97BBD" w14:textId="21E129A4" w:rsidR="008D399A" w:rsidRPr="008D399A" w:rsidRDefault="009267A1" w:rsidP="008D399A">
            <w:pPr>
              <w:pStyle w:val="ekvtabelle"/>
            </w:pPr>
            <w:r w:rsidRPr="009267A1">
              <w:rPr>
                <w:rStyle w:val="ekvfett"/>
              </w:rPr>
              <w:lastRenderedPageBreak/>
              <w:t>Kartographie – Darstellung</w:t>
            </w:r>
            <w:r w:rsidRPr="009267A1">
              <w:t xml:space="preserve"> </w:t>
            </w:r>
            <w:r w:rsidRPr="009267A1">
              <w:rPr>
                <w:rStyle w:val="ekvkursiv"/>
              </w:rPr>
              <w:t>(Kartendarstellungen analysieren)</w:t>
            </w:r>
          </w:p>
        </w:tc>
        <w:tc>
          <w:tcPr>
            <w:tcW w:w="2835" w:type="dxa"/>
            <w:tcBorders>
              <w:top w:val="single" w:sz="4" w:space="0" w:color="auto"/>
              <w:left w:val="single" w:sz="4" w:space="0" w:color="auto"/>
              <w:bottom w:val="single" w:sz="4" w:space="0" w:color="auto"/>
              <w:right w:val="single" w:sz="4" w:space="0" w:color="auto"/>
            </w:tcBorders>
          </w:tcPr>
          <w:p w14:paraId="640025A7" w14:textId="77777777" w:rsidR="009267A1" w:rsidRPr="009267A1" w:rsidRDefault="009267A1" w:rsidP="009267A1">
            <w:pPr>
              <w:pStyle w:val="ekvtabelle"/>
              <w:rPr>
                <w:rStyle w:val="ekvfett"/>
              </w:rPr>
            </w:pPr>
            <w:r w:rsidRPr="009267A1">
              <w:rPr>
                <w:rStyle w:val="ekvfett"/>
              </w:rPr>
              <w:t xml:space="preserve">Arbeitsauftrag: </w:t>
            </w:r>
          </w:p>
          <w:p w14:paraId="55DED7DC" w14:textId="585E0E68" w:rsidR="009267A1" w:rsidRDefault="009267A1" w:rsidP="009267A1">
            <w:pPr>
              <w:pStyle w:val="ekvtabelle"/>
            </w:pPr>
            <w:r>
              <w:t>Analysiere, wie die Spielkarte von Hyrule gestaltet ist. Beschreibe, welche Informationen sie zeigt und welche fehlen oder verein</w:t>
            </w:r>
            <w:r>
              <w:softHyphen/>
              <w:t>facht sind. Erkläre, warum diese Darstellung für ein Videospiel sinnvoll sein kann.</w:t>
            </w:r>
          </w:p>
          <w:p w14:paraId="610BE87D" w14:textId="77777777" w:rsidR="009267A1" w:rsidRDefault="009267A1" w:rsidP="009267A1">
            <w:pPr>
              <w:pStyle w:val="ekvtabelle"/>
            </w:pPr>
          </w:p>
          <w:p w14:paraId="20E2EDE3" w14:textId="77777777" w:rsidR="009267A1" w:rsidRPr="009267A1" w:rsidRDefault="009267A1" w:rsidP="009267A1">
            <w:pPr>
              <w:pStyle w:val="ekvtabelle"/>
              <w:rPr>
                <w:rStyle w:val="ekvfett"/>
              </w:rPr>
            </w:pPr>
            <w:r w:rsidRPr="009267A1">
              <w:rPr>
                <w:rStyle w:val="ekvfett"/>
              </w:rPr>
              <w:t>Checkliste:</w:t>
            </w:r>
          </w:p>
          <w:p w14:paraId="3CCCD536" w14:textId="79E6334D" w:rsidR="009267A1" w:rsidRPr="009267A1" w:rsidRDefault="00186C78" w:rsidP="009267A1">
            <w:pPr>
              <w:pStyle w:val="ekvaufzhlung"/>
              <w:rPr>
                <w:sz w:val="18"/>
                <w:szCs w:val="20"/>
              </w:rPr>
            </w:pPr>
            <w:r w:rsidRPr="00186C78">
              <w:rPr>
                <w:rStyle w:val="ekvsymbolaufzhlung"/>
              </w:rPr>
              <w:sym w:font="Wingdings" w:char="F0A8"/>
            </w:r>
            <w:r w:rsidRPr="00186C78">
              <w:rPr>
                <w:rStyle w:val="ekvsymbolaufzhlung"/>
              </w:rPr>
              <w:tab/>
            </w:r>
            <w:r w:rsidR="009267A1" w:rsidRPr="009267A1">
              <w:rPr>
                <w:sz w:val="18"/>
                <w:szCs w:val="20"/>
              </w:rPr>
              <w:t>Welche Symbole/Farben/Zei</w:t>
            </w:r>
            <w:r w:rsidR="009267A1">
              <w:rPr>
                <w:sz w:val="18"/>
                <w:szCs w:val="20"/>
              </w:rPr>
              <w:softHyphen/>
            </w:r>
            <w:r w:rsidR="009267A1" w:rsidRPr="009267A1">
              <w:rPr>
                <w:sz w:val="18"/>
                <w:szCs w:val="20"/>
              </w:rPr>
              <w:t xml:space="preserve">chen werden genutzt? </w:t>
            </w:r>
          </w:p>
          <w:p w14:paraId="191C57DB" w14:textId="1ED3BDA1" w:rsidR="009267A1" w:rsidRPr="009267A1" w:rsidRDefault="00186C78" w:rsidP="009267A1">
            <w:pPr>
              <w:pStyle w:val="ekvaufzhlung"/>
              <w:rPr>
                <w:sz w:val="18"/>
                <w:szCs w:val="20"/>
              </w:rPr>
            </w:pPr>
            <w:r w:rsidRPr="00186C78">
              <w:rPr>
                <w:rStyle w:val="ekvsymbolaufzhlung"/>
              </w:rPr>
              <w:sym w:font="Wingdings" w:char="F0A8"/>
            </w:r>
            <w:r w:rsidRPr="00186C78">
              <w:rPr>
                <w:rStyle w:val="ekvsymbolaufzhlung"/>
              </w:rPr>
              <w:tab/>
            </w:r>
            <w:r w:rsidR="009267A1" w:rsidRPr="009267A1">
              <w:rPr>
                <w:sz w:val="18"/>
                <w:szCs w:val="20"/>
              </w:rPr>
              <w:t xml:space="preserve">Welche Inhalte sind sichtbar (Orte, Wege, Landschaften)? </w:t>
            </w:r>
          </w:p>
          <w:p w14:paraId="6F631ADD" w14:textId="788EFBBE" w:rsidR="009267A1" w:rsidRPr="009267A1" w:rsidRDefault="00186C78" w:rsidP="009267A1">
            <w:pPr>
              <w:pStyle w:val="ekvaufzhlung"/>
              <w:rPr>
                <w:sz w:val="18"/>
                <w:szCs w:val="20"/>
              </w:rPr>
            </w:pPr>
            <w:r w:rsidRPr="00186C78">
              <w:rPr>
                <w:rStyle w:val="ekvsymbolaufzhlung"/>
              </w:rPr>
              <w:sym w:font="Wingdings" w:char="F0A8"/>
            </w:r>
            <w:r w:rsidRPr="00186C78">
              <w:rPr>
                <w:rStyle w:val="ekvsymbolaufzhlung"/>
              </w:rPr>
              <w:tab/>
            </w:r>
            <w:r w:rsidR="009267A1" w:rsidRPr="009267A1">
              <w:rPr>
                <w:sz w:val="18"/>
                <w:szCs w:val="20"/>
              </w:rPr>
              <w:t>Was fehlt (exakte Entfernun</w:t>
            </w:r>
            <w:r w:rsidR="009267A1">
              <w:rPr>
                <w:sz w:val="18"/>
                <w:szCs w:val="20"/>
              </w:rPr>
              <w:softHyphen/>
            </w:r>
            <w:r w:rsidR="009267A1" w:rsidRPr="009267A1">
              <w:rPr>
                <w:sz w:val="18"/>
                <w:szCs w:val="20"/>
              </w:rPr>
              <w:t>gen, Höhenangaben, Maß</w:t>
            </w:r>
            <w:r w:rsidR="009267A1">
              <w:rPr>
                <w:sz w:val="18"/>
                <w:szCs w:val="20"/>
              </w:rPr>
              <w:softHyphen/>
            </w:r>
            <w:r w:rsidR="009267A1" w:rsidRPr="009267A1">
              <w:rPr>
                <w:sz w:val="18"/>
                <w:szCs w:val="20"/>
              </w:rPr>
              <w:t>stabsgenauigkeit)?</w:t>
            </w:r>
          </w:p>
          <w:p w14:paraId="260B728F" w14:textId="5FEAFF19" w:rsidR="008D399A" w:rsidRDefault="00186C78" w:rsidP="009267A1">
            <w:pPr>
              <w:pStyle w:val="ekvaufzhlung"/>
              <w:rPr>
                <w:sz w:val="18"/>
                <w:szCs w:val="20"/>
              </w:rPr>
            </w:pPr>
            <w:r w:rsidRPr="00186C78">
              <w:rPr>
                <w:rStyle w:val="ekvsymbolaufzhlung"/>
              </w:rPr>
              <w:sym w:font="Wingdings" w:char="F0A8"/>
            </w:r>
            <w:r w:rsidRPr="00186C78">
              <w:rPr>
                <w:rStyle w:val="ekvsymbolaufzhlung"/>
              </w:rPr>
              <w:tab/>
            </w:r>
            <w:r w:rsidR="009267A1" w:rsidRPr="009267A1">
              <w:rPr>
                <w:sz w:val="18"/>
                <w:szCs w:val="20"/>
              </w:rPr>
              <w:t>Warum könnte Vereinfa</w:t>
            </w:r>
            <w:r w:rsidR="00747165">
              <w:rPr>
                <w:sz w:val="18"/>
                <w:szCs w:val="20"/>
              </w:rPr>
              <w:softHyphen/>
            </w:r>
            <w:r w:rsidR="009267A1" w:rsidRPr="009267A1">
              <w:rPr>
                <w:sz w:val="18"/>
                <w:szCs w:val="20"/>
              </w:rPr>
              <w:t>chung helfen (Übersicht, Spielbarkeit)?</w:t>
            </w:r>
          </w:p>
          <w:p w14:paraId="660CA4B9" w14:textId="74225ED1" w:rsidR="00FB3F01" w:rsidRPr="008D399A" w:rsidRDefault="00FB3F01" w:rsidP="009267A1">
            <w:pPr>
              <w:pStyle w:val="ekvaufzhlung"/>
            </w:pPr>
          </w:p>
        </w:tc>
        <w:tc>
          <w:tcPr>
            <w:tcW w:w="4540" w:type="dxa"/>
            <w:tcBorders>
              <w:top w:val="single" w:sz="4" w:space="0" w:color="auto"/>
              <w:left w:val="single" w:sz="4" w:space="0" w:color="auto"/>
              <w:bottom w:val="single" w:sz="4" w:space="0" w:color="auto"/>
              <w:right w:val="single" w:sz="4" w:space="0" w:color="auto"/>
            </w:tcBorders>
            <w:noWrap/>
            <w:vAlign w:val="center"/>
          </w:tcPr>
          <w:p w14:paraId="0E184DB6" w14:textId="77777777" w:rsidR="008D399A" w:rsidRPr="008D399A" w:rsidRDefault="008D399A" w:rsidP="008D399A">
            <w:pPr>
              <w:pStyle w:val="ekvtabelle"/>
            </w:pPr>
          </w:p>
        </w:tc>
      </w:tr>
      <w:tr w:rsidR="008D399A" w:rsidRPr="008D399A" w14:paraId="71E73F54" w14:textId="77777777" w:rsidTr="00F80EB3">
        <w:trPr>
          <w:trHeight w:val="39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4D1D3E" w14:textId="29042941" w:rsidR="008D399A" w:rsidRPr="008D399A" w:rsidRDefault="003C749B" w:rsidP="008D399A">
            <w:pPr>
              <w:pStyle w:val="ekvtabelle"/>
            </w:pPr>
            <w:r w:rsidRPr="003C749B">
              <w:rPr>
                <w:rStyle w:val="ekvfett"/>
              </w:rPr>
              <w:t>Kartographie – Vergleich</w:t>
            </w:r>
            <w:r w:rsidRPr="003C749B">
              <w:t xml:space="preserve"> </w:t>
            </w:r>
            <w:r>
              <w:br/>
            </w:r>
            <w:r w:rsidRPr="003C749B">
              <w:rPr>
                <w:rStyle w:val="ekvkursiv"/>
              </w:rPr>
              <w:t>(Karten vergleichen und bewerten)</w:t>
            </w:r>
          </w:p>
        </w:tc>
        <w:tc>
          <w:tcPr>
            <w:tcW w:w="2835" w:type="dxa"/>
            <w:tcBorders>
              <w:top w:val="single" w:sz="4" w:space="0" w:color="auto"/>
              <w:left w:val="single" w:sz="4" w:space="0" w:color="auto"/>
              <w:bottom w:val="single" w:sz="4" w:space="0" w:color="auto"/>
              <w:right w:val="single" w:sz="4" w:space="0" w:color="auto"/>
            </w:tcBorders>
          </w:tcPr>
          <w:p w14:paraId="5A6E4A53" w14:textId="77777777" w:rsidR="003C749B" w:rsidRPr="003C749B" w:rsidRDefault="003C749B" w:rsidP="003C749B">
            <w:pPr>
              <w:pStyle w:val="ekvtabelle"/>
              <w:rPr>
                <w:rStyle w:val="ekvfett"/>
              </w:rPr>
            </w:pPr>
            <w:r w:rsidRPr="003C749B">
              <w:rPr>
                <w:rStyle w:val="ekvfett"/>
              </w:rPr>
              <w:t xml:space="preserve">Arbeitsauftrag: </w:t>
            </w:r>
          </w:p>
          <w:p w14:paraId="542627DF" w14:textId="77777777" w:rsidR="003C749B" w:rsidRDefault="003C749B" w:rsidP="003C749B">
            <w:pPr>
              <w:pStyle w:val="ekvtabelle"/>
            </w:pPr>
            <w:r>
              <w:t xml:space="preserve">Vergleiche die Spielkarte mit einer Atlaskarte oder digitalen Karte. Halte Gemeinsamkeiten und Unterschiede fest und bewerte, wofür welche Karte besser geeignet ist. </w:t>
            </w:r>
          </w:p>
          <w:p w14:paraId="56D4680F" w14:textId="77777777" w:rsidR="003C749B" w:rsidRDefault="003C749B" w:rsidP="003C749B">
            <w:pPr>
              <w:pStyle w:val="ekvtabelle"/>
            </w:pPr>
          </w:p>
          <w:p w14:paraId="2DA8DD52" w14:textId="77777777" w:rsidR="003C749B" w:rsidRPr="003C749B" w:rsidRDefault="003C749B" w:rsidP="003C749B">
            <w:pPr>
              <w:pStyle w:val="ekvtabelle"/>
              <w:rPr>
                <w:rStyle w:val="ekvfett"/>
              </w:rPr>
            </w:pPr>
            <w:r w:rsidRPr="003C749B">
              <w:rPr>
                <w:rStyle w:val="ekvfett"/>
              </w:rPr>
              <w:t>Checkliste:</w:t>
            </w:r>
          </w:p>
          <w:p w14:paraId="423F4C69" w14:textId="2B31474F" w:rsidR="003C749B" w:rsidRPr="003C749B" w:rsidRDefault="00186C78" w:rsidP="003C749B">
            <w:pPr>
              <w:pStyle w:val="ekvaufzhlung"/>
              <w:rPr>
                <w:sz w:val="18"/>
                <w:szCs w:val="20"/>
              </w:rPr>
            </w:pPr>
            <w:r w:rsidRPr="00186C78">
              <w:rPr>
                <w:rStyle w:val="ekvsymbolaufzhlung"/>
              </w:rPr>
              <w:sym w:font="Wingdings" w:char="F0A8"/>
            </w:r>
            <w:r w:rsidRPr="00186C78">
              <w:rPr>
                <w:rStyle w:val="ekvsymbolaufzhlung"/>
              </w:rPr>
              <w:tab/>
            </w:r>
            <w:r w:rsidR="003C749B" w:rsidRPr="003C749B">
              <w:rPr>
                <w:sz w:val="18"/>
                <w:szCs w:val="20"/>
              </w:rPr>
              <w:t>Gemeinsamkeiten (Über</w:t>
            </w:r>
            <w:r w:rsidR="00DF517C">
              <w:rPr>
                <w:sz w:val="18"/>
                <w:szCs w:val="20"/>
              </w:rPr>
              <w:softHyphen/>
            </w:r>
            <w:r w:rsidR="003C749B" w:rsidRPr="003C749B">
              <w:rPr>
                <w:sz w:val="18"/>
                <w:szCs w:val="20"/>
              </w:rPr>
              <w:t>sicht, Orientierung, Sym</w:t>
            </w:r>
            <w:r w:rsidR="00DF517C">
              <w:rPr>
                <w:sz w:val="18"/>
                <w:szCs w:val="20"/>
              </w:rPr>
              <w:softHyphen/>
            </w:r>
            <w:r w:rsidR="003C749B" w:rsidRPr="003C749B">
              <w:rPr>
                <w:sz w:val="18"/>
                <w:szCs w:val="20"/>
              </w:rPr>
              <w:t xml:space="preserve">bole)? </w:t>
            </w:r>
          </w:p>
          <w:p w14:paraId="116325C6" w14:textId="503F78DB" w:rsidR="003C749B" w:rsidRPr="003C749B" w:rsidRDefault="00186C78" w:rsidP="003C749B">
            <w:pPr>
              <w:pStyle w:val="ekvaufzhlung"/>
              <w:rPr>
                <w:sz w:val="18"/>
                <w:szCs w:val="20"/>
              </w:rPr>
            </w:pPr>
            <w:r w:rsidRPr="00186C78">
              <w:rPr>
                <w:rStyle w:val="ekvsymbolaufzhlung"/>
              </w:rPr>
              <w:sym w:font="Wingdings" w:char="F0A8"/>
            </w:r>
            <w:r w:rsidRPr="00186C78">
              <w:rPr>
                <w:rStyle w:val="ekvsymbolaufzhlung"/>
              </w:rPr>
              <w:tab/>
            </w:r>
            <w:r w:rsidR="003C749B" w:rsidRPr="003C749B">
              <w:rPr>
                <w:sz w:val="18"/>
                <w:szCs w:val="20"/>
              </w:rPr>
              <w:t>Unterschiede beim Maß</w:t>
            </w:r>
            <w:r w:rsidR="00DF517C">
              <w:rPr>
                <w:sz w:val="18"/>
                <w:szCs w:val="20"/>
              </w:rPr>
              <w:softHyphen/>
            </w:r>
            <w:r w:rsidR="003C749B" w:rsidRPr="003C749B">
              <w:rPr>
                <w:sz w:val="18"/>
                <w:szCs w:val="20"/>
              </w:rPr>
              <w:t>stab/Detailgrad/Genauigkeit?</w:t>
            </w:r>
          </w:p>
          <w:p w14:paraId="23ACD74D" w14:textId="559FB8CA" w:rsidR="003C749B" w:rsidRPr="003C749B" w:rsidRDefault="00186C78" w:rsidP="003C749B">
            <w:pPr>
              <w:pStyle w:val="ekvaufzhlung"/>
              <w:rPr>
                <w:sz w:val="18"/>
                <w:szCs w:val="20"/>
              </w:rPr>
            </w:pPr>
            <w:r w:rsidRPr="00186C78">
              <w:rPr>
                <w:rStyle w:val="ekvsymbolaufzhlung"/>
              </w:rPr>
              <w:sym w:font="Wingdings" w:char="F0A8"/>
            </w:r>
            <w:r w:rsidRPr="00186C78">
              <w:rPr>
                <w:rStyle w:val="ekvsymbolaufzhlung"/>
              </w:rPr>
              <w:tab/>
            </w:r>
            <w:r w:rsidR="003C749B" w:rsidRPr="003C749B">
              <w:rPr>
                <w:sz w:val="18"/>
                <w:szCs w:val="20"/>
              </w:rPr>
              <w:t>Welche Karte ist wofür besser: Orientierung, Analyse, Information?</w:t>
            </w:r>
          </w:p>
          <w:p w14:paraId="683C1E82" w14:textId="4F548930" w:rsidR="008D399A" w:rsidRDefault="00186C78" w:rsidP="003C749B">
            <w:pPr>
              <w:pStyle w:val="ekvaufzhlung"/>
              <w:rPr>
                <w:sz w:val="18"/>
                <w:szCs w:val="20"/>
              </w:rPr>
            </w:pPr>
            <w:r w:rsidRPr="00186C78">
              <w:rPr>
                <w:rStyle w:val="ekvsymbolaufzhlung"/>
              </w:rPr>
              <w:sym w:font="Wingdings" w:char="F0A8"/>
            </w:r>
            <w:r w:rsidRPr="00186C78">
              <w:rPr>
                <w:rStyle w:val="ekvsymbolaufzhlung"/>
              </w:rPr>
              <w:tab/>
            </w:r>
            <w:r w:rsidR="003C749B" w:rsidRPr="003C749B">
              <w:rPr>
                <w:sz w:val="18"/>
                <w:szCs w:val="20"/>
              </w:rPr>
              <w:t>Welche Grenzen hat die Spielkarte im Vergleich zu realen Karten?</w:t>
            </w:r>
          </w:p>
          <w:p w14:paraId="7067D991" w14:textId="24FEFD1C" w:rsidR="00FB3F01" w:rsidRPr="008D399A" w:rsidRDefault="00FB3F01" w:rsidP="003C749B">
            <w:pPr>
              <w:pStyle w:val="ekvaufzhlung"/>
            </w:pPr>
          </w:p>
        </w:tc>
        <w:tc>
          <w:tcPr>
            <w:tcW w:w="4540" w:type="dxa"/>
            <w:tcBorders>
              <w:top w:val="single" w:sz="4" w:space="0" w:color="auto"/>
              <w:left w:val="single" w:sz="4" w:space="0" w:color="auto"/>
              <w:bottom w:val="single" w:sz="4" w:space="0" w:color="auto"/>
              <w:right w:val="single" w:sz="4" w:space="0" w:color="auto"/>
            </w:tcBorders>
            <w:noWrap/>
            <w:vAlign w:val="center"/>
          </w:tcPr>
          <w:p w14:paraId="5B128E3A" w14:textId="77777777" w:rsidR="008D399A" w:rsidRPr="008D399A" w:rsidRDefault="008D399A" w:rsidP="008D399A">
            <w:pPr>
              <w:pStyle w:val="ekvtabelle"/>
            </w:pPr>
          </w:p>
        </w:tc>
      </w:tr>
      <w:tr w:rsidR="008D399A" w:rsidRPr="008D399A" w14:paraId="0AA30901" w14:textId="77777777" w:rsidTr="00F80EB3">
        <w:trPr>
          <w:cantSplit/>
          <w:trHeight w:val="39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DDD6F3" w14:textId="191094DB" w:rsidR="008D399A" w:rsidRPr="008D399A" w:rsidRDefault="007877F8" w:rsidP="008D399A">
            <w:pPr>
              <w:pStyle w:val="ekvtabelle"/>
            </w:pPr>
            <w:r w:rsidRPr="007877F8">
              <w:rPr>
                <w:rStyle w:val="ekvfett"/>
              </w:rPr>
              <w:lastRenderedPageBreak/>
              <w:t>Mensch-Umwelt-Be</w:t>
            </w:r>
            <w:r>
              <w:rPr>
                <w:rStyle w:val="ekvfett"/>
              </w:rPr>
              <w:softHyphen/>
            </w:r>
            <w:r w:rsidRPr="007877F8">
              <w:rPr>
                <w:rStyle w:val="ekvfett"/>
              </w:rPr>
              <w:t>ziehungen</w:t>
            </w:r>
            <w:r w:rsidR="00FB3F01" w:rsidRPr="00FB3F01">
              <w:t xml:space="preserve"> </w:t>
            </w:r>
            <w:r w:rsidR="00FB3F01" w:rsidRPr="00FB3F01">
              <w:rPr>
                <w:rStyle w:val="ekvkursiv"/>
              </w:rPr>
              <w:t>(Zusammenhänge zwischen Umwelt und Handeln erklären)</w:t>
            </w:r>
          </w:p>
        </w:tc>
        <w:tc>
          <w:tcPr>
            <w:tcW w:w="2835" w:type="dxa"/>
            <w:tcBorders>
              <w:top w:val="single" w:sz="4" w:space="0" w:color="auto"/>
              <w:left w:val="single" w:sz="4" w:space="0" w:color="auto"/>
              <w:bottom w:val="single" w:sz="4" w:space="0" w:color="auto"/>
              <w:right w:val="single" w:sz="4" w:space="0" w:color="auto"/>
            </w:tcBorders>
          </w:tcPr>
          <w:p w14:paraId="7B2BBFE5" w14:textId="77777777" w:rsidR="00FB3F01" w:rsidRPr="00FB3F01" w:rsidRDefault="00FB3F01" w:rsidP="00FB3F01">
            <w:pPr>
              <w:pStyle w:val="ekvtabelle"/>
              <w:rPr>
                <w:rStyle w:val="ekvfett"/>
              </w:rPr>
            </w:pPr>
            <w:r w:rsidRPr="00FB3F01">
              <w:rPr>
                <w:rStyle w:val="ekvfett"/>
              </w:rPr>
              <w:t xml:space="preserve">Arbeitsauftrag: </w:t>
            </w:r>
          </w:p>
          <w:p w14:paraId="04D66B32" w14:textId="63B62468" w:rsidR="00FB3F01" w:rsidRDefault="00FB3F01" w:rsidP="00FB3F01">
            <w:pPr>
              <w:pStyle w:val="ekvtabelle"/>
            </w:pPr>
            <w:r>
              <w:t>Untersuche, wie Umweltbedin</w:t>
            </w:r>
            <w:r w:rsidR="00F469A8">
              <w:softHyphen/>
            </w:r>
            <w:r>
              <w:t xml:space="preserve">gungen in </w:t>
            </w:r>
            <w:r w:rsidRPr="00F469A8">
              <w:rPr>
                <w:rStyle w:val="ekvkursiv"/>
              </w:rPr>
              <w:t>Breath of the Wild</w:t>
            </w:r>
            <w:r>
              <w:t xml:space="preserve"> das Handeln der Spielfigur beein</w:t>
            </w:r>
            <w:r w:rsidR="00F469A8">
              <w:softHyphen/>
            </w:r>
            <w:r>
              <w:t>flussen. Nutze mindestens ein konkretes Beispiel aus Screen</w:t>
            </w:r>
            <w:r w:rsidR="00311070">
              <w:softHyphen/>
            </w:r>
            <w:r>
              <w:t>shot/Video und erkläre den Zu</w:t>
            </w:r>
            <w:r w:rsidR="00311070">
              <w:softHyphen/>
            </w:r>
            <w:r>
              <w:t xml:space="preserve">sammenhang. </w:t>
            </w:r>
          </w:p>
          <w:p w14:paraId="30DB1BA8" w14:textId="77777777" w:rsidR="00FB3F01" w:rsidRDefault="00FB3F01" w:rsidP="00FB3F01">
            <w:pPr>
              <w:pStyle w:val="ekvtabelle"/>
            </w:pPr>
          </w:p>
          <w:p w14:paraId="60C0C23D" w14:textId="77777777" w:rsidR="00FB3F01" w:rsidRPr="00F469A8" w:rsidRDefault="00FB3F01" w:rsidP="00FB3F01">
            <w:pPr>
              <w:pStyle w:val="ekvtabelle"/>
              <w:rPr>
                <w:rStyle w:val="ekvfett"/>
              </w:rPr>
            </w:pPr>
            <w:r w:rsidRPr="00F469A8">
              <w:rPr>
                <w:rStyle w:val="ekvfett"/>
              </w:rPr>
              <w:t xml:space="preserve">Checkliste: </w:t>
            </w:r>
          </w:p>
          <w:p w14:paraId="5DE87F91" w14:textId="549ACFA9" w:rsidR="00FB3F01" w:rsidRPr="00F469A8" w:rsidRDefault="00186C78" w:rsidP="00F469A8">
            <w:pPr>
              <w:pStyle w:val="ekvaufzhlung"/>
              <w:rPr>
                <w:sz w:val="18"/>
                <w:szCs w:val="20"/>
              </w:rPr>
            </w:pPr>
            <w:r w:rsidRPr="00186C78">
              <w:rPr>
                <w:rStyle w:val="ekvsymbolaufzhlung"/>
              </w:rPr>
              <w:sym w:font="Wingdings" w:char="F0A8"/>
            </w:r>
            <w:r w:rsidRPr="00186C78">
              <w:rPr>
                <w:rStyle w:val="ekvsymbolaufzhlung"/>
              </w:rPr>
              <w:tab/>
            </w:r>
            <w:r w:rsidR="00FB3F01" w:rsidRPr="00F469A8">
              <w:rPr>
                <w:sz w:val="18"/>
                <w:szCs w:val="20"/>
              </w:rPr>
              <w:t xml:space="preserve">Welche Umweltbedingungen sind erkennbar (Kälte, Hitze, Relief)? </w:t>
            </w:r>
          </w:p>
          <w:p w14:paraId="3B72BC9C" w14:textId="3013144E" w:rsidR="00FB3F01" w:rsidRPr="00F469A8" w:rsidRDefault="00186C78" w:rsidP="00F469A8">
            <w:pPr>
              <w:pStyle w:val="ekvaufzhlung"/>
              <w:rPr>
                <w:sz w:val="18"/>
                <w:szCs w:val="20"/>
              </w:rPr>
            </w:pPr>
            <w:r w:rsidRPr="00186C78">
              <w:rPr>
                <w:rStyle w:val="ekvsymbolaufzhlung"/>
              </w:rPr>
              <w:sym w:font="Wingdings" w:char="F0A8"/>
            </w:r>
            <w:r w:rsidRPr="00186C78">
              <w:rPr>
                <w:rStyle w:val="ekvsymbolaufzhlung"/>
              </w:rPr>
              <w:tab/>
            </w:r>
            <w:r w:rsidR="00FB3F01" w:rsidRPr="00F469A8">
              <w:rPr>
                <w:sz w:val="18"/>
                <w:szCs w:val="20"/>
              </w:rPr>
              <w:t xml:space="preserve">Wie passt sich die Spielfigur an (Ausrüstung, Verhalten)? </w:t>
            </w:r>
          </w:p>
          <w:p w14:paraId="3BBA8BD5" w14:textId="26A222DD" w:rsidR="00FB3F01" w:rsidRPr="00F469A8" w:rsidRDefault="00186C78" w:rsidP="00F469A8">
            <w:pPr>
              <w:pStyle w:val="ekvaufzhlung"/>
              <w:rPr>
                <w:sz w:val="18"/>
                <w:szCs w:val="20"/>
              </w:rPr>
            </w:pPr>
            <w:r w:rsidRPr="00186C78">
              <w:rPr>
                <w:rStyle w:val="ekvsymbolaufzhlung"/>
              </w:rPr>
              <w:sym w:font="Wingdings" w:char="F0A8"/>
            </w:r>
            <w:r w:rsidRPr="00186C78">
              <w:rPr>
                <w:rStyle w:val="ekvsymbolaufzhlung"/>
              </w:rPr>
              <w:tab/>
            </w:r>
            <w:r w:rsidR="00FB3F01" w:rsidRPr="00F469A8">
              <w:rPr>
                <w:sz w:val="18"/>
                <w:szCs w:val="20"/>
              </w:rPr>
              <w:t>Was passiert ohne Anpas</w:t>
            </w:r>
            <w:r w:rsidR="00F469A8">
              <w:rPr>
                <w:sz w:val="18"/>
                <w:szCs w:val="20"/>
              </w:rPr>
              <w:softHyphen/>
            </w:r>
            <w:r w:rsidR="00FB3F01" w:rsidRPr="00F469A8">
              <w:rPr>
                <w:sz w:val="18"/>
                <w:szCs w:val="20"/>
              </w:rPr>
              <w:t>sung (Schaden, Einschrän</w:t>
            </w:r>
            <w:r w:rsidR="00F469A8">
              <w:rPr>
                <w:sz w:val="18"/>
                <w:szCs w:val="20"/>
              </w:rPr>
              <w:softHyphen/>
            </w:r>
            <w:r w:rsidR="00FB3F01" w:rsidRPr="00F469A8">
              <w:rPr>
                <w:sz w:val="18"/>
                <w:szCs w:val="20"/>
              </w:rPr>
              <w:t xml:space="preserve">kung)? </w:t>
            </w:r>
          </w:p>
          <w:p w14:paraId="3EC1F7B8" w14:textId="3B157A71" w:rsidR="008D399A" w:rsidRDefault="00186C78" w:rsidP="00F469A8">
            <w:pPr>
              <w:pStyle w:val="ekvaufzhlung"/>
              <w:rPr>
                <w:sz w:val="18"/>
                <w:szCs w:val="20"/>
              </w:rPr>
            </w:pPr>
            <w:r w:rsidRPr="00186C78">
              <w:rPr>
                <w:rStyle w:val="ekvsymbolaufzhlung"/>
              </w:rPr>
              <w:sym w:font="Wingdings" w:char="F0A8"/>
            </w:r>
            <w:r w:rsidRPr="00186C78">
              <w:rPr>
                <w:rStyle w:val="ekvsymbolaufzhlung"/>
              </w:rPr>
              <w:tab/>
            </w:r>
            <w:r w:rsidR="00FB3F01" w:rsidRPr="00F469A8">
              <w:rPr>
                <w:sz w:val="18"/>
                <w:szCs w:val="20"/>
              </w:rPr>
              <w:t>Welche Grenzen setzt die Umwelt dem Handeln?</w:t>
            </w:r>
          </w:p>
          <w:p w14:paraId="5A8C1FC9" w14:textId="548457EF" w:rsidR="000F44FE" w:rsidRPr="008D399A" w:rsidRDefault="000F44FE" w:rsidP="00F469A8">
            <w:pPr>
              <w:pStyle w:val="ekvaufzhlung"/>
            </w:pPr>
          </w:p>
        </w:tc>
        <w:tc>
          <w:tcPr>
            <w:tcW w:w="4540" w:type="dxa"/>
            <w:tcBorders>
              <w:top w:val="single" w:sz="4" w:space="0" w:color="auto"/>
              <w:left w:val="single" w:sz="4" w:space="0" w:color="auto"/>
              <w:bottom w:val="single" w:sz="4" w:space="0" w:color="auto"/>
              <w:right w:val="single" w:sz="4" w:space="0" w:color="auto"/>
            </w:tcBorders>
            <w:noWrap/>
            <w:vAlign w:val="center"/>
          </w:tcPr>
          <w:p w14:paraId="4CAC576F" w14:textId="77777777" w:rsidR="008D399A" w:rsidRPr="008D399A" w:rsidRDefault="008D399A" w:rsidP="008D399A">
            <w:pPr>
              <w:pStyle w:val="ekvtabelle"/>
            </w:pPr>
          </w:p>
        </w:tc>
      </w:tr>
      <w:tr w:rsidR="008D399A" w:rsidRPr="008D399A" w14:paraId="22D49491" w14:textId="77777777" w:rsidTr="00F80EB3">
        <w:trPr>
          <w:trHeight w:val="397"/>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6B7DD" w14:textId="40F2B8D7" w:rsidR="008D399A" w:rsidRPr="008D399A" w:rsidRDefault="002B5BAD" w:rsidP="008D399A">
            <w:pPr>
              <w:pStyle w:val="ekvtabelle"/>
            </w:pPr>
            <w:r w:rsidRPr="002B5BAD">
              <w:rPr>
                <w:rStyle w:val="ekvfett"/>
              </w:rPr>
              <w:t xml:space="preserve">Reflexion </w:t>
            </w:r>
            <w:r>
              <w:br/>
            </w:r>
            <w:r w:rsidRPr="002B5BAD">
              <w:rPr>
                <w:rStyle w:val="ekvkursiv"/>
              </w:rPr>
              <w:t>(eigene Lernergeb</w:t>
            </w:r>
            <w:r>
              <w:rPr>
                <w:rStyle w:val="ekvkursiv"/>
              </w:rPr>
              <w:softHyphen/>
            </w:r>
            <w:r w:rsidRPr="002B5BAD">
              <w:rPr>
                <w:rStyle w:val="ekvkursiv"/>
              </w:rPr>
              <w:t>nisse beurteilen)</w:t>
            </w:r>
          </w:p>
        </w:tc>
        <w:tc>
          <w:tcPr>
            <w:tcW w:w="2835" w:type="dxa"/>
            <w:tcBorders>
              <w:top w:val="single" w:sz="4" w:space="0" w:color="auto"/>
              <w:left w:val="single" w:sz="4" w:space="0" w:color="auto"/>
              <w:bottom w:val="single" w:sz="4" w:space="0" w:color="auto"/>
              <w:right w:val="single" w:sz="4" w:space="0" w:color="auto"/>
            </w:tcBorders>
          </w:tcPr>
          <w:p w14:paraId="04604C26" w14:textId="77777777" w:rsidR="000F44FE" w:rsidRPr="000F44FE" w:rsidRDefault="000F44FE" w:rsidP="000F44FE">
            <w:pPr>
              <w:pStyle w:val="ekvtabelle"/>
              <w:rPr>
                <w:rStyle w:val="ekvfett"/>
              </w:rPr>
            </w:pPr>
            <w:r w:rsidRPr="000F44FE">
              <w:rPr>
                <w:rStyle w:val="ekvfett"/>
              </w:rPr>
              <w:t xml:space="preserve">Arbeitsauftrag: </w:t>
            </w:r>
          </w:p>
          <w:p w14:paraId="78F76216" w14:textId="6F95C680" w:rsidR="000F44FE" w:rsidRDefault="000F44FE" w:rsidP="000F44FE">
            <w:pPr>
              <w:pStyle w:val="ekvtabelle"/>
            </w:pPr>
            <w:r>
              <w:t xml:space="preserve">Beurteile aus deiner Sicht, was du durch </w:t>
            </w:r>
            <w:r w:rsidRPr="000F44FE">
              <w:rPr>
                <w:rStyle w:val="ekvkursiv"/>
              </w:rPr>
              <w:t>Breath of the Wild</w:t>
            </w:r>
            <w:r>
              <w:t xml:space="preserve"> über Räume, Karten und Umweltbe</w:t>
            </w:r>
            <w:r>
              <w:softHyphen/>
              <w:t>dingungen gelernt hast. Beziehe dich konkret auf deine Ergebnis</w:t>
            </w:r>
            <w:r>
              <w:softHyphen/>
              <w:t xml:space="preserve">se oben. </w:t>
            </w:r>
          </w:p>
          <w:p w14:paraId="66092982" w14:textId="77777777" w:rsidR="000F44FE" w:rsidRDefault="000F44FE" w:rsidP="000F44FE">
            <w:pPr>
              <w:pStyle w:val="ekvtabelle"/>
            </w:pPr>
          </w:p>
          <w:p w14:paraId="457AED50" w14:textId="77777777" w:rsidR="000F44FE" w:rsidRPr="000F44FE" w:rsidRDefault="000F44FE" w:rsidP="000F44FE">
            <w:pPr>
              <w:pStyle w:val="ekvtabelle"/>
              <w:rPr>
                <w:rStyle w:val="ekvfett"/>
              </w:rPr>
            </w:pPr>
            <w:r w:rsidRPr="000F44FE">
              <w:rPr>
                <w:rStyle w:val="ekvfett"/>
              </w:rPr>
              <w:t xml:space="preserve">Checkliste: </w:t>
            </w:r>
          </w:p>
          <w:p w14:paraId="17EEF1B4" w14:textId="65B257B0" w:rsidR="000F44FE" w:rsidRPr="000F44FE" w:rsidRDefault="00186C78" w:rsidP="000F44FE">
            <w:pPr>
              <w:pStyle w:val="ekvaufzhlung"/>
              <w:rPr>
                <w:sz w:val="18"/>
                <w:szCs w:val="20"/>
              </w:rPr>
            </w:pPr>
            <w:r w:rsidRPr="00186C78">
              <w:rPr>
                <w:rStyle w:val="ekvsymbolaufzhlung"/>
              </w:rPr>
              <w:sym w:font="Wingdings" w:char="F0A8"/>
            </w:r>
            <w:r w:rsidRPr="00186C78">
              <w:rPr>
                <w:rStyle w:val="ekvsymbolaufzhlung"/>
              </w:rPr>
              <w:tab/>
            </w:r>
            <w:r w:rsidR="000F44FE" w:rsidRPr="000F44FE">
              <w:rPr>
                <w:sz w:val="18"/>
                <w:szCs w:val="20"/>
              </w:rPr>
              <w:t>Was fand ich am interessan</w:t>
            </w:r>
            <w:r w:rsidR="00C71390">
              <w:rPr>
                <w:sz w:val="18"/>
                <w:szCs w:val="20"/>
              </w:rPr>
              <w:softHyphen/>
            </w:r>
            <w:r w:rsidR="000F44FE" w:rsidRPr="000F44FE">
              <w:rPr>
                <w:sz w:val="18"/>
                <w:szCs w:val="20"/>
              </w:rPr>
              <w:t>testen im Spiel und warum?</w:t>
            </w:r>
          </w:p>
          <w:p w14:paraId="44BB3F7C" w14:textId="74B23803" w:rsidR="000F44FE" w:rsidRPr="000F44FE" w:rsidRDefault="00186C78" w:rsidP="000F44FE">
            <w:pPr>
              <w:pStyle w:val="ekvaufzhlung"/>
              <w:rPr>
                <w:sz w:val="18"/>
                <w:szCs w:val="20"/>
              </w:rPr>
            </w:pPr>
            <w:r w:rsidRPr="00186C78">
              <w:rPr>
                <w:rStyle w:val="ekvsymbolaufzhlung"/>
              </w:rPr>
              <w:sym w:font="Wingdings" w:char="F0A8"/>
            </w:r>
            <w:r w:rsidRPr="00186C78">
              <w:rPr>
                <w:rStyle w:val="ekvsymbolaufzhlung"/>
              </w:rPr>
              <w:tab/>
            </w:r>
            <w:r w:rsidR="000F44FE" w:rsidRPr="000F44FE">
              <w:rPr>
                <w:sz w:val="18"/>
                <w:szCs w:val="20"/>
              </w:rPr>
              <w:t xml:space="preserve">Was habe ich über Karten gelernt? </w:t>
            </w:r>
          </w:p>
          <w:p w14:paraId="23E9545E" w14:textId="6202803D" w:rsidR="008D399A" w:rsidRPr="000F44FE" w:rsidRDefault="000F44FE" w:rsidP="000F44FE">
            <w:pPr>
              <w:pStyle w:val="ekvaufzhlung"/>
              <w:rPr>
                <w:sz w:val="18"/>
                <w:szCs w:val="20"/>
              </w:rPr>
            </w:pPr>
            <w:r w:rsidRPr="00186C78">
              <w:rPr>
                <w:rStyle w:val="ekvsymbolaufzhlung"/>
              </w:rPr>
              <w:sym w:font="Wingdings" w:char="F0A8"/>
            </w:r>
            <w:r w:rsidRPr="00186C78">
              <w:rPr>
                <w:rStyle w:val="ekvsymbolaufzhlung"/>
              </w:rPr>
              <w:tab/>
            </w:r>
            <w:r w:rsidRPr="000F44FE">
              <w:rPr>
                <w:sz w:val="18"/>
                <w:szCs w:val="20"/>
              </w:rPr>
              <w:t>Was finde ich im Spiel nicht wirklich verständlich oder sinnvoll?</w:t>
            </w:r>
          </w:p>
          <w:p w14:paraId="63785C1F" w14:textId="5E7F619F" w:rsidR="000F44FE" w:rsidRPr="008D399A" w:rsidRDefault="000F44FE" w:rsidP="000F44FE">
            <w:pPr>
              <w:pStyle w:val="ekvaufzhlung"/>
            </w:pPr>
          </w:p>
        </w:tc>
        <w:tc>
          <w:tcPr>
            <w:tcW w:w="4540" w:type="dxa"/>
            <w:tcBorders>
              <w:top w:val="single" w:sz="4" w:space="0" w:color="auto"/>
              <w:left w:val="single" w:sz="4" w:space="0" w:color="auto"/>
              <w:bottom w:val="single" w:sz="4" w:space="0" w:color="auto"/>
              <w:right w:val="single" w:sz="4" w:space="0" w:color="auto"/>
            </w:tcBorders>
            <w:noWrap/>
            <w:vAlign w:val="center"/>
          </w:tcPr>
          <w:p w14:paraId="1B72EC01" w14:textId="77777777" w:rsidR="008D399A" w:rsidRPr="008D399A" w:rsidRDefault="008D399A" w:rsidP="008D399A">
            <w:pPr>
              <w:pStyle w:val="ekvtabelle"/>
            </w:pPr>
          </w:p>
        </w:tc>
      </w:tr>
    </w:tbl>
    <w:p w14:paraId="50C1982F" w14:textId="77777777" w:rsidR="008D399A" w:rsidRPr="000E200F" w:rsidRDefault="008D399A" w:rsidP="008D399A"/>
    <w:sectPr w:rsidR="008D399A"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A8AAA" w14:textId="77777777" w:rsidR="00442B0F" w:rsidRDefault="00442B0F" w:rsidP="003C599D">
      <w:pPr>
        <w:spacing w:line="240" w:lineRule="auto"/>
      </w:pPr>
      <w:r>
        <w:separator/>
      </w:r>
    </w:p>
  </w:endnote>
  <w:endnote w:type="continuationSeparator" w:id="0">
    <w:p w14:paraId="5940E846" w14:textId="77777777" w:rsidR="00442B0F" w:rsidRDefault="00442B0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BEF1300" w14:textId="77777777" w:rsidTr="00503EE6">
      <w:trPr>
        <w:trHeight w:hRule="exact" w:val="680"/>
      </w:trPr>
      <w:tc>
        <w:tcPr>
          <w:tcW w:w="864" w:type="dxa"/>
          <w:noWrap/>
        </w:tcPr>
        <w:p w14:paraId="2F2A1416"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C515BBE" w14:textId="6FF73701" w:rsidR="002659C5" w:rsidRPr="00913892" w:rsidRDefault="002659C5" w:rsidP="00503EE6">
          <w:pPr>
            <w:pStyle w:val="ekvpagina"/>
          </w:pPr>
          <w:r w:rsidRPr="00913892">
            <w:t xml:space="preserve">© Ernst Klett Verlag GmbH, </w:t>
          </w:r>
          <w:r w:rsidR="00CF40E8">
            <w:t>Stuttgart 20</w:t>
          </w:r>
          <w:r w:rsidR="006B0E56">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01822D2" w14:textId="14AE5AAE" w:rsidR="002659C5" w:rsidRPr="00913892" w:rsidRDefault="000E200F" w:rsidP="000E200F">
          <w:pPr>
            <w:pStyle w:val="ekvquelle"/>
          </w:pPr>
          <w:r w:rsidRPr="007877F8">
            <w:rPr>
              <w:rStyle w:val="ekvquellefett"/>
            </w:rPr>
            <w:t>Text:</w:t>
          </w:r>
          <w:r w:rsidRPr="007877F8">
            <w:t xml:space="preserve"> </w:t>
          </w:r>
          <w:r w:rsidR="007877F8" w:rsidRPr="007877F8">
            <w:t>Dr. M. Morawski</w:t>
          </w:r>
        </w:p>
      </w:tc>
      <w:tc>
        <w:tcPr>
          <w:tcW w:w="813" w:type="dxa"/>
        </w:tcPr>
        <w:p w14:paraId="28FC8E62" w14:textId="77777777" w:rsidR="002659C5" w:rsidRPr="00913892" w:rsidRDefault="002659C5" w:rsidP="00913892">
          <w:pPr>
            <w:pStyle w:val="ekvpagina"/>
          </w:pPr>
        </w:p>
      </w:tc>
    </w:tr>
  </w:tbl>
  <w:p w14:paraId="1DB8D93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889C" w14:textId="77777777" w:rsidR="00442B0F" w:rsidRDefault="00442B0F" w:rsidP="003C599D">
      <w:pPr>
        <w:spacing w:line="240" w:lineRule="auto"/>
      </w:pPr>
      <w:r>
        <w:separator/>
      </w:r>
    </w:p>
  </w:footnote>
  <w:footnote w:type="continuationSeparator" w:id="0">
    <w:p w14:paraId="293A9AF9" w14:textId="77777777" w:rsidR="00442B0F" w:rsidRDefault="00442B0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17671F1" w14:textId="77777777" w:rsidTr="00431E62">
      <w:trPr>
        <w:trHeight w:hRule="exact" w:val="510"/>
      </w:trPr>
      <w:tc>
        <w:tcPr>
          <w:tcW w:w="818" w:type="dxa"/>
          <w:tcBorders>
            <w:top w:val="nil"/>
            <w:bottom w:val="nil"/>
            <w:right w:val="nil"/>
          </w:tcBorders>
          <w:noWrap/>
          <w:vAlign w:val="bottom"/>
        </w:tcPr>
        <w:p w14:paraId="7093DB1F" w14:textId="77777777" w:rsidR="00901B13" w:rsidRPr="00AE65F6" w:rsidRDefault="00901B13" w:rsidP="00901B13"/>
      </w:tc>
      <w:tc>
        <w:tcPr>
          <w:tcW w:w="3856" w:type="dxa"/>
          <w:tcBorders>
            <w:top w:val="nil"/>
            <w:left w:val="nil"/>
            <w:bottom w:val="nil"/>
            <w:right w:val="nil"/>
          </w:tcBorders>
          <w:noWrap/>
          <w:vAlign w:val="bottom"/>
        </w:tcPr>
        <w:p w14:paraId="734A19C9"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CCC390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1B4382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9DBFB94" w14:textId="77777777" w:rsidR="00901B13" w:rsidRPr="007C1230" w:rsidRDefault="00901B13" w:rsidP="00901B13">
          <w:pPr>
            <w:pStyle w:val="ekvkvnummer"/>
          </w:pPr>
        </w:p>
      </w:tc>
      <w:tc>
        <w:tcPr>
          <w:tcW w:w="883" w:type="dxa"/>
          <w:tcBorders>
            <w:top w:val="nil"/>
            <w:left w:val="nil"/>
            <w:bottom w:val="nil"/>
          </w:tcBorders>
          <w:noWrap/>
          <w:vAlign w:val="bottom"/>
        </w:tcPr>
        <w:p w14:paraId="474F1F74" w14:textId="77777777" w:rsidR="00901B13" w:rsidRPr="007636A0" w:rsidRDefault="00901B13" w:rsidP="00901B13">
          <w:pPr>
            <w:pStyle w:val="ekvkapitel"/>
            <w:rPr>
              <w:color w:val="FFFFFF" w:themeColor="background1"/>
            </w:rPr>
          </w:pPr>
        </w:p>
      </w:tc>
    </w:tr>
    <w:tr w:rsidR="00901B13" w:rsidRPr="00BF17F2" w14:paraId="5FB44B4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7FE0B5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80695F8" w14:textId="77777777" w:rsidR="00901B13" w:rsidRPr="00BF17F2" w:rsidRDefault="00901B13" w:rsidP="00901B13">
          <w:pPr>
            <w:rPr>
              <w:color w:val="FFFFFF" w:themeColor="background1"/>
            </w:rPr>
          </w:pPr>
        </w:p>
      </w:tc>
    </w:tr>
  </w:tbl>
  <w:p w14:paraId="22B97449"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0A"/>
    <w:rsid w:val="000040E2"/>
    <w:rsid w:val="0001210D"/>
    <w:rsid w:val="00013FA8"/>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58AB"/>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4FE"/>
    <w:rsid w:val="000F47EE"/>
    <w:rsid w:val="000F6468"/>
    <w:rsid w:val="000F7910"/>
    <w:rsid w:val="00103057"/>
    <w:rsid w:val="00107D77"/>
    <w:rsid w:val="00116EF2"/>
    <w:rsid w:val="00124062"/>
    <w:rsid w:val="00126C2B"/>
    <w:rsid w:val="00131417"/>
    <w:rsid w:val="001343C4"/>
    <w:rsid w:val="00137DDD"/>
    <w:rsid w:val="00140765"/>
    <w:rsid w:val="00146461"/>
    <w:rsid w:val="001524C9"/>
    <w:rsid w:val="00161B4B"/>
    <w:rsid w:val="001641FA"/>
    <w:rsid w:val="0016475A"/>
    <w:rsid w:val="00165AB5"/>
    <w:rsid w:val="00165ECC"/>
    <w:rsid w:val="00166019"/>
    <w:rsid w:val="00172C0A"/>
    <w:rsid w:val="00182050"/>
    <w:rsid w:val="00182B7D"/>
    <w:rsid w:val="001845AC"/>
    <w:rsid w:val="00186866"/>
    <w:rsid w:val="00186C78"/>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36E0"/>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1B5E"/>
    <w:rsid w:val="002B3DF1"/>
    <w:rsid w:val="002B52EB"/>
    <w:rsid w:val="002B5BAD"/>
    <w:rsid w:val="002B64EA"/>
    <w:rsid w:val="002C5D15"/>
    <w:rsid w:val="002D41F4"/>
    <w:rsid w:val="002D7B0C"/>
    <w:rsid w:val="002D7B42"/>
    <w:rsid w:val="002E163A"/>
    <w:rsid w:val="002E21C3"/>
    <w:rsid w:val="002F1328"/>
    <w:rsid w:val="002F5FFC"/>
    <w:rsid w:val="00302866"/>
    <w:rsid w:val="00303749"/>
    <w:rsid w:val="00304833"/>
    <w:rsid w:val="00311070"/>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A686F"/>
    <w:rsid w:val="003B01CD"/>
    <w:rsid w:val="003B348E"/>
    <w:rsid w:val="003B3ED5"/>
    <w:rsid w:val="003C113F"/>
    <w:rsid w:val="003C39DC"/>
    <w:rsid w:val="003C599D"/>
    <w:rsid w:val="003C749B"/>
    <w:rsid w:val="003D3D68"/>
    <w:rsid w:val="003D70F5"/>
    <w:rsid w:val="003E03AF"/>
    <w:rsid w:val="003E21AC"/>
    <w:rsid w:val="003E6330"/>
    <w:rsid w:val="003E7B62"/>
    <w:rsid w:val="003F0467"/>
    <w:rsid w:val="003F362F"/>
    <w:rsid w:val="003F6091"/>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2B0F"/>
    <w:rsid w:val="00446431"/>
    <w:rsid w:val="00446AED"/>
    <w:rsid w:val="00454148"/>
    <w:rsid w:val="00460932"/>
    <w:rsid w:val="004621B3"/>
    <w:rsid w:val="0046364F"/>
    <w:rsid w:val="00465073"/>
    <w:rsid w:val="00466A52"/>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020B"/>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0D9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0E56"/>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33B2"/>
    <w:rsid w:val="00715A9A"/>
    <w:rsid w:val="00716152"/>
    <w:rsid w:val="0072030B"/>
    <w:rsid w:val="00720747"/>
    <w:rsid w:val="00720DCE"/>
    <w:rsid w:val="007228A6"/>
    <w:rsid w:val="00722BE8"/>
    <w:rsid w:val="00724064"/>
    <w:rsid w:val="007244CC"/>
    <w:rsid w:val="0073042D"/>
    <w:rsid w:val="0073238D"/>
    <w:rsid w:val="00733A44"/>
    <w:rsid w:val="007413DD"/>
    <w:rsid w:val="00741417"/>
    <w:rsid w:val="00745BC6"/>
    <w:rsid w:val="00747165"/>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877F8"/>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99A"/>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7A1"/>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4C76"/>
    <w:rsid w:val="009656E9"/>
    <w:rsid w:val="00965D48"/>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C25"/>
    <w:rsid w:val="00C40D51"/>
    <w:rsid w:val="00C429A6"/>
    <w:rsid w:val="00C45D3B"/>
    <w:rsid w:val="00C46BF4"/>
    <w:rsid w:val="00C504F8"/>
    <w:rsid w:val="00C52804"/>
    <w:rsid w:val="00C52A99"/>
    <w:rsid w:val="00C52AB7"/>
    <w:rsid w:val="00C61654"/>
    <w:rsid w:val="00C70F84"/>
    <w:rsid w:val="00C71390"/>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517C"/>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556A7"/>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D62F0"/>
    <w:rsid w:val="00EE049D"/>
    <w:rsid w:val="00EE2721"/>
    <w:rsid w:val="00EE2A0B"/>
    <w:rsid w:val="00EF6029"/>
    <w:rsid w:val="00EF72BD"/>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469A8"/>
    <w:rsid w:val="00F52C9C"/>
    <w:rsid w:val="00F55BE1"/>
    <w:rsid w:val="00F6336A"/>
    <w:rsid w:val="00F70B43"/>
    <w:rsid w:val="00F72065"/>
    <w:rsid w:val="00F75722"/>
    <w:rsid w:val="00F778DC"/>
    <w:rsid w:val="00F80EB3"/>
    <w:rsid w:val="00F849BE"/>
    <w:rsid w:val="00F940D3"/>
    <w:rsid w:val="00F94A4B"/>
    <w:rsid w:val="00F97237"/>
    <w:rsid w:val="00F97AD4"/>
    <w:rsid w:val="00FA07D2"/>
    <w:rsid w:val="00FA3E81"/>
    <w:rsid w:val="00FB0917"/>
    <w:rsid w:val="00FB0F16"/>
    <w:rsid w:val="00FB123D"/>
    <w:rsid w:val="00FB1D7F"/>
    <w:rsid w:val="00FB3F01"/>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1AA26"/>
  <w15:chartTrackingRefBased/>
  <w15:docId w15:val="{6666BAAA-033D-431B-AD0A-CF1C2F39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tn03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618</Words>
  <Characters>3897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29</cp:revision>
  <cp:lastPrinted>2016-12-23T16:36:00Z</cp:lastPrinted>
  <dcterms:created xsi:type="dcterms:W3CDTF">2026-04-08T13:26:00Z</dcterms:created>
  <dcterms:modified xsi:type="dcterms:W3CDTF">2026-04-14T09:33:00Z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