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14:paraId="436EA075" w14:textId="08AF5B8B" w:rsidR="00265927" w:rsidRDefault="005A192C" w:rsidP="001105E2">
      <w:pPr>
        <w:pStyle w:val="ekvaufzhlung"/>
      </w:pPr>
      <w:r>
        <w:rPr>
          <w:noProof/>
        </w:rPr>
        <w:drawing>
          <wp:anchor distT="0" distB="0" distL="114300" distR="114300" simplePos="0" relativeHeight="251695104" behindDoc="0" locked="0" layoutInCell="1" allowOverlap="1" wp14:anchorId="44B33F95" wp14:editId="4A57A043">
            <wp:simplePos x="0" y="0"/>
            <wp:positionH relativeFrom="margin">
              <wp:posOffset>-509270</wp:posOffset>
            </wp:positionH>
            <wp:positionV relativeFrom="paragraph">
              <wp:posOffset>-479425</wp:posOffset>
            </wp:positionV>
            <wp:extent cx="1198245" cy="974090"/>
            <wp:effectExtent l="0" t="0" r="1905" b="0"/>
            <wp:wrapNone/>
            <wp:docPr id="1868175519" name="Grafik 1" descr="SE01000000_DdM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175519" name="Grafik 1" descr="SE01000000_DdM_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98245" cy="974090"/>
                    </a:xfrm>
                    <a:prstGeom prst="rect">
                      <a:avLst/>
                    </a:prstGeom>
                  </pic:spPr>
                </pic:pic>
              </a:graphicData>
            </a:graphic>
            <wp14:sizeRelH relativeFrom="margin">
              <wp14:pctWidth>0</wp14:pctWidth>
            </wp14:sizeRelH>
            <wp14:sizeRelV relativeFrom="margin">
              <wp14:pctHeight>0</wp14:pctHeight>
            </wp14:sizeRelV>
          </wp:anchor>
        </w:drawing>
      </w:r>
    </w:p>
    <w:p w14:paraId="531BB52E" w14:textId="748A3C06" w:rsidR="006D4F16" w:rsidRDefault="00B2748F" w:rsidP="00E02684">
      <w:pPr>
        <w:pStyle w:val="ekvbild"/>
      </w:pPr>
      <w:r>
        <w:rPr>
          <w:noProof/>
        </w:rPr>
        <mc:AlternateContent>
          <mc:Choice Requires="wps">
            <w:drawing>
              <wp:anchor distT="0" distB="0" distL="114300" distR="114300" simplePos="0" relativeHeight="251676672" behindDoc="0" locked="0" layoutInCell="1" allowOverlap="1" wp14:anchorId="3DAE584C" wp14:editId="641DF955">
                <wp:simplePos x="0" y="0"/>
                <wp:positionH relativeFrom="margin">
                  <wp:posOffset>2666365</wp:posOffset>
                </wp:positionH>
                <wp:positionV relativeFrom="paragraph">
                  <wp:posOffset>1301115</wp:posOffset>
                </wp:positionV>
                <wp:extent cx="1666875" cy="904875"/>
                <wp:effectExtent l="0" t="0" r="0" b="0"/>
                <wp:wrapNone/>
                <wp:docPr id="701393503" name="Textfeld 4"/>
                <wp:cNvGraphicFramePr/>
                <a:graphic xmlns:a="http://schemas.openxmlformats.org/drawingml/2006/main">
                  <a:graphicData uri="http://schemas.microsoft.com/office/word/2010/wordprocessingShape">
                    <wps:wsp>
                      <wps:cNvSpPr txBox="1"/>
                      <wps:spPr>
                        <a:xfrm>
                          <a:off x="0" y="0"/>
                          <a:ext cx="1666875" cy="904875"/>
                        </a:xfrm>
                        <a:prstGeom prst="rect">
                          <a:avLst/>
                        </a:prstGeom>
                        <a:noFill/>
                        <a:ln w="6350">
                          <a:noFill/>
                        </a:ln>
                      </wps:spPr>
                      <wps:txbx>
                        <w:txbxContent>
                          <w:p w14:paraId="7C9BD173" w14:textId="6BB929A0" w:rsidR="001F2E59" w:rsidRPr="00B2748F" w:rsidRDefault="00B2748F" w:rsidP="00B2748F">
                            <w:pPr>
                              <w:pStyle w:val="ekvbildlegende"/>
                              <w:spacing w:line="276" w:lineRule="auto"/>
                              <w:jc w:val="center"/>
                              <w:rPr>
                                <w:b/>
                                <w:bCs/>
                                <w:sz w:val="32"/>
                                <w:szCs w:val="40"/>
                              </w:rPr>
                            </w:pPr>
                            <w:r>
                              <w:rPr>
                                <w:b/>
                                <w:bCs/>
                                <w:sz w:val="32"/>
                                <w:szCs w:val="40"/>
                              </w:rPr>
                              <w:t>S</w:t>
                            </w:r>
                            <w:r w:rsidRPr="00B2748F">
                              <w:rPr>
                                <w:b/>
                                <w:bCs/>
                                <w:sz w:val="32"/>
                                <w:szCs w:val="40"/>
                              </w:rPr>
                              <w:t>oziale Gerechtigkeit</w:t>
                            </w:r>
                            <w:r>
                              <w:rPr>
                                <w:b/>
                                <w:bCs/>
                                <w:sz w:val="32"/>
                                <w:szCs w:val="40"/>
                              </w:rPr>
                              <w:t xml:space="preserve"> für alle!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w14:anchorId="3DAE584C" id="_x0000_t202" coordsize="21600,21600" o:spt="202" path="m,l,21600r21600,l21600,xe">
                <v:stroke joinstyle="miter"/>
                <v:path gradientshapeok="t" o:connecttype="rect"/>
              </v:shapetype>
              <v:shape id="Textfeld 4" o:spid="_x0000_s1026" type="#_x0000_t202" style="position:absolute;margin-left:209.95pt;margin-top:102.45pt;width:131.25pt;height:71.2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" filled="f" stroked="f" strokeweight=".5pt">
                <v:textbox>
                  <w:txbxContent>
                    <w:p w14:paraId="7C9BD173" w14:textId="6BB929A0" w:rsidR="001F2E59" w:rsidRPr="00B2748F" w:rsidRDefault="00B2748F" w:rsidP="00B2748F">
                      <w:pPr>
                        <w:pStyle w:val="ekvbildlegende"/>
                        <w:spacing w:line="276" w:lineRule="auto"/>
                        <w:jc w:val="center"/>
                        <w:rPr>
                          <w:b/>
                          <w:bCs/>
                          <w:sz w:val="32"/>
                          <w:szCs w:val="40"/>
                        </w:rPr>
                      </w:pPr>
                      <w:r>
                        <w:rPr>
                          <w:b/>
                          <w:bCs/>
                          <w:sz w:val="32"/>
                          <w:szCs w:val="40"/>
                        </w:rPr>
                        <w:t>S</w:t>
                      </w:r>
                      <w:r w:rsidRPr="00B2748F">
                        <w:rPr>
                          <w:b/>
                          <w:bCs/>
                          <w:sz w:val="32"/>
                          <w:szCs w:val="40"/>
                        </w:rPr>
                        <w:t>oziale Gerechtigkeit</w:t>
                      </w:r>
                      <w:r>
                        <w:rPr>
                          <w:b/>
                          <w:bCs/>
                          <w:sz w:val="32"/>
                          <w:szCs w:val="40"/>
                        </w:rPr>
                        <w:t xml:space="preserve"> für alle!</w:t>
                      </w:r>
                    </w:p>
                  </w:txbxContent>
                </v:textbox>
                <w10:wrap anchorx="margin"/>
              </v:shape>
            </w:pict>
          </mc:Fallback>
        </mc:AlternateContent>
      </w:r>
      <w:r>
        <w:rPr>
          <w:noProof/>
        </w:rPr>
        <mc:AlternateContent>
          <mc:Choice Requires="wps">
            <w:drawing>
              <wp:anchor distT="0" distB="0" distL="114300" distR="114300" simplePos="0" relativeHeight="251707392" behindDoc="0" locked="0" layoutInCell="1" allowOverlap="1" wp14:anchorId="2D470C13" wp14:editId="4CBA932C">
                <wp:simplePos x="0" y="0"/>
                <wp:positionH relativeFrom="margin">
                  <wp:posOffset>1567816</wp:posOffset>
                </wp:positionH>
                <wp:positionV relativeFrom="paragraph">
                  <wp:posOffset>342860</wp:posOffset>
                </wp:positionV>
                <wp:extent cx="1263015" cy="685800"/>
                <wp:effectExtent l="0" t="19050" r="0" b="19050"/>
                <wp:wrapNone/>
                <wp:docPr id="1814042693" name="Textfeld 4"/>
                <wp:cNvGraphicFramePr/>
                <a:graphic xmlns:a="http://schemas.openxmlformats.org/drawingml/2006/main">
                  <a:graphicData uri="http://schemas.microsoft.com/office/word/2010/wordprocessingShape">
                    <wps:wsp>
                      <wps:cNvSpPr txBox="1"/>
                      <wps:spPr>
                        <a:xfrm rot="21445758">
                          <a:off x="0" y="0"/>
                          <a:ext cx="1263015" cy="685800"/>
                        </a:xfrm>
                        <a:prstGeom prst="rect">
                          <a:avLst/>
                        </a:prstGeom>
                        <a:noFill/>
                        <a:ln w="6350">
                          <a:noFill/>
                        </a:ln>
                      </wps:spPr>
                      <wps:txbx>
                        <w:txbxContent>
                          <w:p w14:paraId="47FE2A5F" w14:textId="5F6EDFB5" w:rsidR="00B2748F" w:rsidRPr="00B2748F" w:rsidRDefault="00B2748F" w:rsidP="00B2748F">
                            <w:pPr>
                              <w:pStyle w:val="ekvbildlegende"/>
                              <w:spacing w:line="276" w:lineRule="auto"/>
                              <w:jc w:val="center"/>
                              <w:rPr>
                                <w:b/>
                                <w:bCs/>
                                <w:sz w:val="22"/>
                                <w:szCs w:val="28"/>
                              </w:rPr>
                            </w:pPr>
                            <w:r w:rsidRPr="00B2748F">
                              <w:rPr>
                                <w:b/>
                                <w:bCs/>
                                <w:sz w:val="22"/>
                                <w:szCs w:val="28"/>
                              </w:rPr>
                              <w:t>Steuersünder</w:t>
                            </w:r>
                            <w:r>
                              <w:rPr>
                                <w:b/>
                                <w:bCs/>
                                <w:sz w:val="22"/>
                                <w:szCs w:val="28"/>
                              </w:rPr>
                              <w:t xml:space="preserve"> einsperren!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w14:anchorId="2D470C13" id="_x0000_t202" coordsize="21600,21600" o:spt="202" path="m,l,21600r21600,l21600,xe">
                <v:stroke joinstyle="miter"/>
                <v:path gradientshapeok="t" o:connecttype="rect"/>
              </v:shapetype>
              <v:shape id="_x0000_s1027" type="#_x0000_t202" style="position:absolute;margin-left:123.45pt;margin-top:27pt;width:99.45pt;height:54pt;rotation:-168473fd;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" filled="f" stroked="f" strokeweight=".5pt">
                <v:textbox>
                  <w:txbxContent>
                    <w:p w14:paraId="47FE2A5F" w14:textId="5F6EDFB5" w:rsidR="00B2748F" w:rsidRPr="00B2748F" w:rsidRDefault="00B2748F" w:rsidP="00B2748F">
                      <w:pPr>
                        <w:pStyle w:val="ekvbildlegende"/>
                        <w:spacing w:line="276" w:lineRule="auto"/>
                        <w:jc w:val="center"/>
                        <w:rPr>
                          <w:b/>
                          <w:bCs/>
                          <w:sz w:val="22"/>
                          <w:szCs w:val="28"/>
                        </w:rPr>
                      </w:pPr>
                      <w:r w:rsidRPr="00B2748F">
                        <w:rPr>
                          <w:b/>
                          <w:bCs/>
                          <w:sz w:val="22"/>
                          <w:szCs w:val="28"/>
                        </w:rPr>
                        <w:t>Steuersünder</w:t>
                      </w:r>
                      <w:r>
                        <w:rPr>
                          <w:b/>
                          <w:bCs/>
                          <w:sz w:val="22"/>
                          <w:szCs w:val="28"/>
                        </w:rPr>
                        <w:t xml:space="preserve"> einsperren!</w:t>
                      </w:r>
                    </w:p>
                  </w:txbxContent>
                </v:textbox>
                <w10:wrap anchorx="margin"/>
              </v:shape>
            </w:pict>
          </mc:Fallback>
        </mc:AlternateContent>
      </w:r>
      <w:r>
        <w:rPr>
          <w:noProof/>
        </w:rPr>
        <mc:AlternateContent>
          <mc:Choice Requires="wps">
            <w:drawing>
              <wp:anchor distT="0" distB="0" distL="114300" distR="114300" simplePos="0" relativeHeight="251705344" behindDoc="0" locked="0" layoutInCell="1" allowOverlap="1" wp14:anchorId="7EE124D5" wp14:editId="60D842F1">
                <wp:simplePos x="0" y="0"/>
                <wp:positionH relativeFrom="margin">
                  <wp:posOffset>266065</wp:posOffset>
                </wp:positionH>
                <wp:positionV relativeFrom="paragraph">
                  <wp:posOffset>1053465</wp:posOffset>
                </wp:positionV>
                <wp:extent cx="1263015" cy="685800"/>
                <wp:effectExtent l="0" t="0" r="0" b="0"/>
                <wp:wrapNone/>
                <wp:docPr id="663472707" name="Textfeld 4"/>
                <wp:cNvGraphicFramePr/>
                <a:graphic xmlns:a="http://schemas.openxmlformats.org/drawingml/2006/main">
                  <a:graphicData uri="http://schemas.microsoft.com/office/word/2010/wordprocessingShape">
                    <wps:wsp>
                      <wps:cNvSpPr txBox="1"/>
                      <wps:spPr>
                        <a:xfrm>
                          <a:off x="0" y="0"/>
                          <a:ext cx="1263015" cy="685800"/>
                        </a:xfrm>
                        <a:prstGeom prst="rect">
                          <a:avLst/>
                        </a:prstGeom>
                        <a:noFill/>
                        <a:ln w="6350">
                          <a:noFill/>
                        </a:ln>
                      </wps:spPr>
                      <wps:txbx>
                        <w:txbxContent>
                          <w:p w14:paraId="3BF390C5" w14:textId="2A8AB4F2" w:rsidR="00B2748F" w:rsidRPr="00B2748F" w:rsidRDefault="00B2748F" w:rsidP="00B2748F">
                            <w:pPr>
                              <w:pStyle w:val="ekvbildlegende"/>
                              <w:spacing w:line="276" w:lineRule="auto"/>
                              <w:jc w:val="center"/>
                              <w:rPr>
                                <w:b/>
                                <w:bCs/>
                                <w:sz w:val="22"/>
                                <w:szCs w:val="28"/>
                              </w:rPr>
                            </w:pPr>
                            <w:r w:rsidRPr="00B2748F">
                              <w:rPr>
                                <w:b/>
                                <w:bCs/>
                                <w:sz w:val="22"/>
                                <w:szCs w:val="28"/>
                              </w:rPr>
                              <w:t>Holt das Geld von den Reichen!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w14:anchorId="7EE124D5" id="_x0000_s1028" type="#_x0000_t202" style="position:absolute;margin-left:20.95pt;margin-top:82.95pt;width:99.45pt;height:54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" filled="f" stroked="f" strokeweight=".5pt">
                <v:textbox>
                  <w:txbxContent>
                    <w:p w14:paraId="3BF390C5" w14:textId="2A8AB4F2" w:rsidR="00B2748F" w:rsidRPr="00B2748F" w:rsidRDefault="00B2748F" w:rsidP="00B2748F">
                      <w:pPr>
                        <w:pStyle w:val="ekvbildlegende"/>
                        <w:spacing w:line="276" w:lineRule="auto"/>
                        <w:jc w:val="center"/>
                        <w:rPr>
                          <w:b/>
                          <w:bCs/>
                          <w:sz w:val="22"/>
                          <w:szCs w:val="28"/>
                        </w:rPr>
                      </w:pPr>
                      <w:r w:rsidRPr="00B2748F">
                        <w:rPr>
                          <w:b/>
                          <w:bCs/>
                          <w:sz w:val="22"/>
                          <w:szCs w:val="28"/>
                        </w:rPr>
                        <w:t>Holt das Geld von den Reichen!</w:t>
                      </w:r>
                    </w:p>
                  </w:txbxContent>
                </v:textbox>
                <w10:wrap anchorx="margin"/>
              </v:shape>
            </w:pict>
          </mc:Fallback>
        </mc:AlternateContent>
      </w:r>
      <w:r>
        <w:rPr>
          <w:noProof/>
        </w:rPr>
        <mc:AlternateContent>
          <mc:Choice Requires="wps">
            <w:drawing>
              <wp:anchor distT="0" distB="0" distL="114300" distR="114300" simplePos="0" relativeHeight="251703296" behindDoc="0" locked="0" layoutInCell="1" allowOverlap="1" wp14:anchorId="49039154" wp14:editId="4E137A1C">
                <wp:simplePos x="0" y="0"/>
                <wp:positionH relativeFrom="margin">
                  <wp:posOffset>4567555</wp:posOffset>
                </wp:positionH>
                <wp:positionV relativeFrom="paragraph">
                  <wp:posOffset>748665</wp:posOffset>
                </wp:positionV>
                <wp:extent cx="1263015" cy="685800"/>
                <wp:effectExtent l="0" t="38100" r="13335" b="38100"/>
                <wp:wrapNone/>
                <wp:docPr id="838347004" name="Textfeld 4"/>
                <wp:cNvGraphicFramePr/>
                <a:graphic xmlns:a="http://schemas.openxmlformats.org/drawingml/2006/main">
                  <a:graphicData uri="http://schemas.microsoft.com/office/word/2010/wordprocessingShape">
                    <wps:wsp>
                      <wps:cNvSpPr txBox="1"/>
                      <wps:spPr>
                        <a:xfrm rot="249398">
                          <a:off x="0" y="0"/>
                          <a:ext cx="1263015" cy="685800"/>
                        </a:xfrm>
                        <a:prstGeom prst="rect">
                          <a:avLst/>
                        </a:prstGeom>
                        <a:noFill/>
                        <a:ln w="6350">
                          <a:noFill/>
                        </a:ln>
                      </wps:spPr>
                      <wps:txbx>
                        <w:txbxContent>
                          <w:p w14:paraId="56A25234" w14:textId="0BFDF0F5" w:rsidR="00B2748F" w:rsidRPr="00B2748F" w:rsidRDefault="00B2748F" w:rsidP="00B2748F">
                            <w:pPr>
                              <w:pStyle w:val="ekvbildlegende"/>
                              <w:spacing w:line="360" w:lineRule="auto"/>
                              <w:jc w:val="center"/>
                              <w:rPr>
                                <w:b/>
                                <w:bCs/>
                                <w:sz w:val="24"/>
                                <w:szCs w:val="32"/>
                              </w:rPr>
                            </w:pPr>
                            <w:r w:rsidRPr="00B2748F">
                              <w:rPr>
                                <w:b/>
                                <w:bCs/>
                                <w:sz w:val="20"/>
                                <w:szCs w:val="24"/>
                              </w:rPr>
                              <w:t xml:space="preserve">Vermögenssteuer </w:t>
                            </w:r>
                            <w:r w:rsidRPr="00B2748F">
                              <w:rPr>
                                <w:b/>
                                <w:bCs/>
                                <w:sz w:val="24"/>
                                <w:szCs w:val="32"/>
                              </w:rPr>
                              <w:t>JETZT!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039154" id="_x0000_t202" coordsize="21600,21600" o:spt="202" path="m,l,21600r21600,l21600,xe">
                <v:stroke joinstyle="miter"/>
                <v:path gradientshapeok="t" o:connecttype="rect"/>
              </v:shapetype>
              <v:shape id="_x0000_s1029" type="#_x0000_t202" style="position:absolute;margin-left:359.65pt;margin-top:58.95pt;width:99.45pt;height:54pt;rotation:272409fd;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" filled="f" stroked="f" strokeweight=".5pt">
                <v:textbox>
                  <w:txbxContent>
                    <w:p w14:paraId="56A25234" w14:textId="0BFDF0F5" w:rsidR="00B2748F" w:rsidRPr="00B2748F" w:rsidRDefault="00B2748F" w:rsidP="00B2748F">
                      <w:pPr>
                        <w:pStyle w:val="ekvbildlegende"/>
                        <w:spacing w:line="360" w:lineRule="auto"/>
                        <w:jc w:val="center"/>
                        <w:rPr>
                          <w:b/>
                          <w:bCs/>
                          <w:sz w:val="24"/>
                          <w:szCs w:val="32"/>
                        </w:rPr>
                      </w:pPr>
                      <w:r w:rsidRPr="00B2748F">
                        <w:rPr>
                          <w:b/>
                          <w:bCs/>
                          <w:sz w:val="20"/>
                          <w:szCs w:val="24"/>
                        </w:rPr>
                        <w:t xml:space="preserve">Vermögenssteuer </w:t>
                      </w:r>
                      <w:r w:rsidRPr="00B2748F">
                        <w:rPr>
                          <w:b/>
                          <w:bCs/>
                          <w:sz w:val="24"/>
                          <w:szCs w:val="32"/>
                        </w:rPr>
                        <w:t>JETZT!</w:t>
                      </w:r>
                    </w:p>
                  </w:txbxContent>
                </v:textbox>
                <w10:wrap anchorx="margin"/>
              </v:shape>
            </w:pict>
          </mc:Fallback>
        </mc:AlternateContent>
      </w:r>
      <w:r w:rsidRPr="00B2748F">
        <w:rPr>
          <w:noProof/>
        </w:rPr>
        <w:drawing>
          <wp:inline distT="0" distB="0" distL="0" distR="0" wp14:anchorId="5099CBBF" wp14:editId="305C798B">
            <wp:extent cx="5939790" cy="3036570"/>
            <wp:effectExtent l="0" t="0" r="3810" b="0"/>
            <wp:docPr id="759802772" name="Grafik 1" descr="RO-HTZG_a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802772" name="Grafik 1" descr="RO-HTZG_ai.png"/>
                    <pic:cNvPicPr/>
                  </pic:nvPicPr>
                  <pic:blipFill>
                    <a:blip r:embed="rId9"/>
                    <a:stretch>
                      <a:fillRect/>
                    </a:stretch>
                  </pic:blipFill>
                  <pic:spPr>
                    <a:xfrm>
                      <a:off x="0" y="0"/>
                      <a:ext cx="5939790" cy="3036570"/>
                    </a:xfrm>
                    <a:prstGeom prst="rect">
                      <a:avLst/>
                    </a:prstGeom>
                  </pic:spPr>
                </pic:pic>
              </a:graphicData>
            </a:graphic>
          </wp:inline>
        </w:drawing>
      </w:r>
    </w:p>
    <w:p w14:paraId="0F993C64" w14:textId="77777777" w:rsidR="00B2748F" w:rsidRDefault="00B2748F" w:rsidP="00E02684"/>
    <w:p w14:paraId="072DBF86" w14:textId="13F14650" w:rsidR="00B2748F" w:rsidRDefault="00B2748F" w:rsidP="008C6A06">
      <w:pPr>
        <w:pStyle w:val="ekvue1arial"/>
        <w:sectPr w:rsidR="00B2748F" w:rsidSect="00510343">
          <w:headerReference w:type="default" r:id="rId10"/>
          <w:footerReference w:type="default" r:id="rId11"/>
          <w:headerReference w:type="first" r:id="rId12"/>
          <w:type w:val="continuous"/>
          <w:pgSz w:w="11906" w:h="16838" w:code="9"/>
          <w:pgMar w:top="454" w:right="1276" w:bottom="1531" w:left="1276" w:header="454" w:footer="454" w:gutter="0"/>
          <w:cols w:space="720"/>
          <w:docGrid w:linePitch="360"/>
        </w:sectPr>
      </w:pPr>
    </w:p>
    <w:p w14:paraId="3D359E52" w14:textId="20D1F92C" w:rsidR="004870C1" w:rsidRDefault="00FD4D3A" w:rsidP="008C6A06">
      <w:pPr>
        <w:pStyle w:val="ekvue1arial"/>
      </w:pPr>
      <w:r w:rsidRPr="00FD4D3A">
        <w:t>Kann unser Sozialstaat gerechter werden, wenn die Reichsten mehr finanzielle Lasten tragen?</w:t>
      </w:r>
    </w:p>
    <w:p w14:paraId="74493FE1" w14:textId="1F048330" w:rsidR="00435246" w:rsidRPr="008C6A06" w:rsidRDefault="00FD4D3A" w:rsidP="008C6A06">
      <w:r>
        <w:rPr>
          <w:rFonts w:eastAsia="Times New Roman" w:cs="Arial"/>
          <w:noProof/>
          <w:sz w:val="20"/>
          <w:szCs w:val="20"/>
        </w:rPr>
        <w:drawing>
          <wp:anchor distT="0" distB="0" distL="114300" distR="114300" simplePos="0" relativeHeight="251701248" behindDoc="1" locked="0" layoutInCell="1" allowOverlap="1" wp14:anchorId="66C0EE76" wp14:editId="02C14780">
            <wp:simplePos x="0" y="0"/>
            <wp:positionH relativeFrom="column">
              <wp:posOffset>5447665</wp:posOffset>
            </wp:positionH>
            <wp:positionV relativeFrom="paragraph">
              <wp:posOffset>94615</wp:posOffset>
            </wp:positionV>
            <wp:extent cx="676275" cy="676275"/>
            <wp:effectExtent l="0" t="0" r="9525" b="9525"/>
            <wp:wrapTight wrapText="bothSides">
              <wp:wrapPolygon edited="0">
                <wp:start x="0" y="0"/>
                <wp:lineTo x="0" y="21296"/>
                <wp:lineTo x="21296" y="21296"/>
                <wp:lineTo x="21296" y="0"/>
                <wp:lineTo x="0" y="0"/>
              </wp:wrapPolygon>
            </wp:wrapTight>
            <wp:docPr id="1080074150" name="Grafik 1" descr="QR_Buzzard_Sozialsta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074150" name="Grafik 1" descr="QR_Buzzard_Sozialstaat.png"/>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33FBFA" w14:textId="77777777" w:rsidR="009548E2" w:rsidRDefault="009548E2" w:rsidP="008C6A06">
      <w:pPr>
        <w:sectPr w:rsidR="009548E2" w:rsidSect="00A00B56">
          <w:type w:val="continuous"/>
          <w:pgSz w:w="11906" w:h="16838" w:code="9"/>
          <w:pgMar w:top="454" w:right="1133" w:bottom="1531" w:left="1276" w:header="454" w:footer="454" w:gutter="0"/>
          <w:cols w:space="720"/>
          <w:docGrid w:linePitch="360"/>
        </w:sectPr>
      </w:pPr>
    </w:p>
    <w:p w14:paraId="6D6D7465" w14:textId="447BF56D" w:rsidR="00F54F0B" w:rsidRPr="0066653B" w:rsidRDefault="00E041C7" w:rsidP="00F54F0B">
      <w:pPr>
        <w:pStyle w:val="ekvaufzhlung"/>
      </w:pPr>
      <w:r w:rsidRPr="00A9101D">
        <w:rPr>
          <w:rStyle w:val="ekvnummer"/>
          <w:sz w:val="24"/>
          <w:szCs w:val="20"/>
        </w:rPr>
        <w:t>1</w:t>
      </w:r>
      <w:r>
        <w:tab/>
      </w:r>
      <w:bookmarkStart w:id="0" w:name="_Hlk195092148"/>
      <w:r w:rsidR="00BF692E">
        <w:t xml:space="preserve">Lies die Einleitung </w:t>
      </w:r>
      <w:r w:rsidR="00C9412F">
        <w:t xml:space="preserve">und den Hintergrund </w:t>
      </w:r>
      <w:r w:rsidR="00FD581E">
        <w:t>zur Debatte</w:t>
      </w:r>
      <w:r w:rsidR="00BF692E">
        <w:t xml:space="preserve"> im Medienspiegel: </w:t>
      </w:r>
      <w:hyperlink r:id="rId15" w:history="1">
        <w:r w:rsidR="00FD4D3A" w:rsidRPr="002844E8">
          <w:rPr>
            <w:rStyle w:val="Hyperlink"/>
          </w:rPr>
          <w:t>https://buzzard.org/339992</w:t>
        </w:r>
      </w:hyperlink>
      <w:r w:rsidR="00BF692E">
        <w:t>.</w:t>
      </w:r>
      <w:r w:rsidR="00C9412F">
        <w:t xml:space="preserve"> </w:t>
      </w:r>
      <w:r w:rsidR="00BF692E">
        <w:t xml:space="preserve">Fasse die </w:t>
      </w:r>
      <w:r w:rsidR="000B2E3B">
        <w:t xml:space="preserve">Problemlage in </w:t>
      </w:r>
      <w:r w:rsidR="00C9412F">
        <w:t>drei bis fünf</w:t>
      </w:r>
      <w:r w:rsidR="000B2E3B">
        <w:t xml:space="preserve"> Sätzen</w:t>
      </w:r>
      <w:r w:rsidR="00BF692E">
        <w:t xml:space="preserve"> zusammen.</w:t>
      </w:r>
      <w:bookmarkEnd w:id="0"/>
      <w:r w:rsidR="00F54F0B">
        <w:t xml:space="preserve"> </w:t>
      </w:r>
    </w:p>
    <w:p w14:paraId="614EC9BF" w14:textId="05DD7150" w:rsidR="00843087" w:rsidRDefault="00EB04CE" w:rsidP="00843087">
      <w:pPr>
        <w:pStyle w:val="ekvschreiblinie"/>
        <w:rPr>
          <w:rStyle w:val="ekvlsungunterstrichen"/>
        </w:rPr>
      </w:pPr>
      <w:r>
        <w:rPr>
          <w:rStyle w:val="ekvlsungunterstrichen"/>
        </w:rPr>
        <w:t xml:space="preserve">Der </w:t>
      </w:r>
      <w:r w:rsidR="00475A99">
        <w:rPr>
          <w:rStyle w:val="ekvlsungunterstrichen"/>
        </w:rPr>
        <w:t>Staat</w:t>
      </w:r>
      <w:r>
        <w:rPr>
          <w:rStyle w:val="ekvlsungunterstrichen"/>
        </w:rPr>
        <w:t xml:space="preserve"> braucht finanzielle Mittel, um Investitionen zu tätigen. Linksgerichtete </w:t>
      </w:r>
      <w:r w:rsidR="00843087" w:rsidRPr="00623792">
        <w:rPr>
          <w:rStyle w:val="ekvlsungunterstrichen"/>
        </w:rPr>
        <w:tab/>
      </w:r>
    </w:p>
    <w:p w14:paraId="7B9150F1" w14:textId="77777777" w:rsidR="00C9412F" w:rsidRPr="001E3C70" w:rsidRDefault="00EB04CE" w:rsidP="00C9412F">
      <w:pPr>
        <w:pStyle w:val="ekvschreiblinie"/>
        <w:rPr>
          <w:rFonts w:ascii="Comic Sans MS" w:hAnsi="Comic Sans MS"/>
          <w:noProof/>
          <w:color w:val="000000" w:themeColor="text1"/>
          <w:sz w:val="21"/>
          <w:u w:val="single" w:color="000000" w:themeColor="text1"/>
        </w:rPr>
      </w:pPr>
      <w:r>
        <w:rPr>
          <w:rStyle w:val="ekvlsungunterstrichen"/>
        </w:rPr>
        <w:t xml:space="preserve">Parteien </w:t>
      </w:r>
      <w:r w:rsidR="00843087">
        <w:rPr>
          <w:rStyle w:val="ekvlsungunterstrichen"/>
        </w:rPr>
        <w:t>schlagen vor</w:t>
      </w:r>
      <w:r>
        <w:rPr>
          <w:rStyle w:val="ekvlsungunterstrichen"/>
        </w:rPr>
        <w:t xml:space="preserve">, </w:t>
      </w:r>
      <w:r w:rsidR="00843087">
        <w:rPr>
          <w:rStyle w:val="ekvlsungunterstrichen"/>
        </w:rPr>
        <w:t xml:space="preserve">sehr </w:t>
      </w:r>
      <w:r>
        <w:rPr>
          <w:rStyle w:val="ekvlsungunterstrichen"/>
        </w:rPr>
        <w:t xml:space="preserve">reiche Menschen </w:t>
      </w:r>
      <w:r w:rsidR="00C9412F">
        <w:rPr>
          <w:rStyle w:val="ekvlsungunterstrichen"/>
        </w:rPr>
        <w:t xml:space="preserve">(ab einem Nettovermögen von einer Million Euro) </w:t>
      </w:r>
      <w:r w:rsidR="00C9412F" w:rsidRPr="00623792">
        <w:rPr>
          <w:rStyle w:val="ekvlsungunterstrichen"/>
        </w:rPr>
        <w:tab/>
      </w:r>
    </w:p>
    <w:p w14:paraId="70DB7909" w14:textId="10DB34E0" w:rsidR="00C9412F" w:rsidRPr="001E3C70" w:rsidRDefault="00843087" w:rsidP="00C9412F">
      <w:pPr>
        <w:pStyle w:val="ekvschreiblinie"/>
        <w:rPr>
          <w:rFonts w:ascii="Comic Sans MS" w:hAnsi="Comic Sans MS"/>
          <w:noProof/>
          <w:color w:val="000000" w:themeColor="text1"/>
          <w:sz w:val="21"/>
          <w:u w:val="single" w:color="000000" w:themeColor="text1"/>
        </w:rPr>
      </w:pPr>
      <w:r>
        <w:rPr>
          <w:rStyle w:val="ekvlsungunterstrichen"/>
        </w:rPr>
        <w:t>höher zu besteuern</w:t>
      </w:r>
      <w:r w:rsidR="00EB04CE">
        <w:rPr>
          <w:rStyle w:val="ekvlsungunterstrichen"/>
        </w:rPr>
        <w:t xml:space="preserve">. </w:t>
      </w:r>
      <w:r w:rsidR="00C9412F">
        <w:rPr>
          <w:rStyle w:val="ekvlsungunterstrichen"/>
        </w:rPr>
        <w:t xml:space="preserve">Vermögen ist in Deutschland vergleichweise ungleich verteilt, auch wenn </w:t>
      </w:r>
      <w:r w:rsidR="00C9412F" w:rsidRPr="00623792">
        <w:rPr>
          <w:rStyle w:val="ekvlsungunterstrichen"/>
        </w:rPr>
        <w:tab/>
      </w:r>
    </w:p>
    <w:p w14:paraId="795284F5" w14:textId="2EBF4A47" w:rsidR="00C9412F" w:rsidRPr="001E3C70" w:rsidRDefault="00C9412F" w:rsidP="00C9412F">
      <w:pPr>
        <w:pStyle w:val="ekvschreiblinie"/>
        <w:rPr>
          <w:rFonts w:ascii="Comic Sans MS" w:hAnsi="Comic Sans MS"/>
          <w:noProof/>
          <w:color w:val="000000" w:themeColor="text1"/>
          <w:sz w:val="21"/>
          <w:u w:val="single" w:color="000000" w:themeColor="text1"/>
        </w:rPr>
      </w:pPr>
      <w:r>
        <w:rPr>
          <w:rStyle w:val="ekvlsungunterstrichen"/>
        </w:rPr>
        <w:t xml:space="preserve">wohlhabendere Menschen bereits viel zum Gesamtsteueraufkommen beitragen. </w:t>
      </w:r>
      <w:r w:rsidR="00843087">
        <w:rPr>
          <w:rStyle w:val="ekvlsungunterstrichen"/>
        </w:rPr>
        <w:t>Umstritten</w:t>
      </w:r>
      <w:r w:rsidR="00EB04CE">
        <w:rPr>
          <w:rStyle w:val="ekvlsungunterstrichen"/>
        </w:rPr>
        <w:t xml:space="preserve"> ist</w:t>
      </w:r>
      <w:r>
        <w:rPr>
          <w:rStyle w:val="ekvlsungunterstrichen"/>
        </w:rPr>
        <w:t>,</w:t>
      </w:r>
      <w:r w:rsidRPr="00C9412F">
        <w:rPr>
          <w:rStyle w:val="ekvlsungunterstrichen"/>
        </w:rPr>
        <w:t xml:space="preserve"> </w:t>
      </w:r>
      <w:r w:rsidRPr="00623792">
        <w:rPr>
          <w:rStyle w:val="ekvlsungunterstrichen"/>
        </w:rPr>
        <w:tab/>
      </w:r>
    </w:p>
    <w:p w14:paraId="11245EA5" w14:textId="745B626A" w:rsidR="00C9412F" w:rsidRPr="001E3C70" w:rsidRDefault="00EB04CE" w:rsidP="00C9412F">
      <w:pPr>
        <w:pStyle w:val="ekvschreiblinie"/>
        <w:rPr>
          <w:rFonts w:ascii="Comic Sans MS" w:hAnsi="Comic Sans MS"/>
          <w:noProof/>
          <w:color w:val="000000" w:themeColor="text1"/>
          <w:sz w:val="21"/>
          <w:u w:val="single" w:color="000000" w:themeColor="text1"/>
        </w:rPr>
      </w:pPr>
      <w:r>
        <w:rPr>
          <w:rStyle w:val="ekvlsungunterstrichen"/>
        </w:rPr>
        <w:t xml:space="preserve">ob der Sozialstaat durch </w:t>
      </w:r>
      <w:r w:rsidR="00C9412F">
        <w:rPr>
          <w:rStyle w:val="ekvlsungunterstrichen"/>
        </w:rPr>
        <w:t>eine Vermögenssteuer</w:t>
      </w:r>
      <w:r>
        <w:rPr>
          <w:rStyle w:val="ekvlsungunterstrichen"/>
        </w:rPr>
        <w:t xml:space="preserve"> wirklich gerechter wird</w:t>
      </w:r>
      <w:r w:rsidR="00C9412F">
        <w:rPr>
          <w:rStyle w:val="ekvlsungunterstrichen"/>
        </w:rPr>
        <w:t xml:space="preserve"> und ob sie zu </w:t>
      </w:r>
      <w:r w:rsidR="00C9412F" w:rsidRPr="00623792">
        <w:rPr>
          <w:rStyle w:val="ekvlsungunterstrichen"/>
        </w:rPr>
        <w:tab/>
      </w:r>
    </w:p>
    <w:p w14:paraId="48D6A040" w14:textId="3B4FA3FA" w:rsidR="009D4C0C" w:rsidRPr="001E3C70" w:rsidRDefault="00C9412F" w:rsidP="000F5341">
      <w:pPr>
        <w:pStyle w:val="ekvschreiblinie"/>
        <w:rPr>
          <w:rFonts w:ascii="Comic Sans MS" w:hAnsi="Comic Sans MS"/>
          <w:noProof/>
          <w:color w:val="000000" w:themeColor="text1"/>
          <w:sz w:val="21"/>
          <w:u w:val="single" w:color="000000" w:themeColor="text1"/>
        </w:rPr>
      </w:pPr>
      <w:r>
        <w:rPr>
          <w:rStyle w:val="ekvlsungunterstrichen"/>
        </w:rPr>
        <w:t>Steuerflucht und Jobverlust führen würde</w:t>
      </w:r>
      <w:r w:rsidR="00EB04CE">
        <w:rPr>
          <w:rStyle w:val="ekvlsungunterstrichen"/>
        </w:rPr>
        <w:t>.</w:t>
      </w:r>
      <w:r w:rsidR="00843087" w:rsidRPr="00843087">
        <w:rPr>
          <w:rStyle w:val="ekvlsungunterstrichen"/>
        </w:rPr>
        <w:t xml:space="preserve"> </w:t>
      </w:r>
      <w:r w:rsidR="00843087" w:rsidRPr="00623792">
        <w:rPr>
          <w:rStyle w:val="ekvlsungunterstrichen"/>
        </w:rPr>
        <w:tab/>
      </w:r>
    </w:p>
    <w:p w14:paraId="3EDEC452" w14:textId="6050E482" w:rsidR="00E041C7" w:rsidRDefault="00E041C7" w:rsidP="00E041C7"/>
    <w:p w14:paraId="0558D696" w14:textId="7E534CDC" w:rsidR="00FD581E" w:rsidRDefault="00E041C7" w:rsidP="00FD581E">
      <w:pPr>
        <w:pStyle w:val="ekvaufzhlung"/>
      </w:pPr>
      <w:r w:rsidRPr="00053C22">
        <w:rPr>
          <w:rStyle w:val="ekvnummerierung"/>
        </w:rPr>
        <w:t>2</w:t>
      </w:r>
      <w:r w:rsidRPr="00053C22">
        <w:tab/>
      </w:r>
      <w:r w:rsidR="004A64ED" w:rsidRPr="004A64ED">
        <w:t>Bildet Gruppen von zwei bis fünf Schülerinnen und Schülern. Lest die Pro- und Contra-Perspektiven. Notiert arbeitsteilig Argumente, die für oder gegen eine stärkere Belastung der Reichen sprechen.</w:t>
      </w:r>
      <w:r w:rsidR="00FD581E" w:rsidRPr="00FD581E">
        <w:t>.</w:t>
      </w:r>
    </w:p>
    <w:p w14:paraId="3C2CED2B" w14:textId="77777777" w:rsidR="00FD581E" w:rsidRDefault="00FD581E" w:rsidP="00FD581E">
      <w:pPr>
        <w:pStyle w:val="ekvgrundtexthalbe"/>
      </w:pPr>
    </w:p>
    <w:tbl>
      <w:tblPr>
        <w:tblStyle w:val="Tabellenraster"/>
        <w:tblW w:w="9441" w:type="dxa"/>
        <w:tblBorders>
          <w:top w:val="none" w:sz="0" w:space="0" w:color="auto"/>
          <w:left w:val="none" w:sz="0" w:space="0" w:color="auto"/>
          <w:right w:val="none" w:sz="0" w:space="0" w:color="auto"/>
        </w:tblBorders>
        <w:tblLook w:val="04A0" w:firstRow="1" w:lastRow="0" w:firstColumn="1" w:lastColumn="0" w:noHBand="0" w:noVBand="1"/>
      </w:tblPr>
      <w:tblGrid>
        <w:gridCol w:w="4709"/>
        <w:gridCol w:w="4732"/>
      </w:tblGrid>
      <w:tr w:rsidR="00FD581E" w14:paraId="6D949AB0" w14:textId="77777777" w:rsidTr="00DC43DC">
        <w:trPr>
          <w:trHeight w:val="283"/>
        </w:trPr>
        <w:tc>
          <w:tcPr>
            <w:tcW w:w="4709" w:type="dxa"/>
            <w:tcBorders>
              <w:top w:val="nil"/>
              <w:bottom w:val="single" w:sz="8" w:space="0" w:color="auto"/>
            </w:tcBorders>
            <w:vAlign w:val="center"/>
          </w:tcPr>
          <w:p w14:paraId="229358B3" w14:textId="77777777" w:rsidR="00FD581E" w:rsidRPr="00AD10C5" w:rsidRDefault="00FD581E" w:rsidP="00DC43DC">
            <w:pPr>
              <w:pStyle w:val="ekvaufzhlung"/>
              <w:ind w:left="0" w:firstLine="0"/>
              <w:jc w:val="center"/>
              <w:rPr>
                <w:rStyle w:val="ekvlsungunterstrichen"/>
                <w:u w:val="none"/>
              </w:rPr>
            </w:pPr>
            <w:r>
              <w:rPr>
                <w:rStyle w:val="ekvfett"/>
              </w:rPr>
              <w:t>Pro</w:t>
            </w:r>
          </w:p>
        </w:tc>
        <w:tc>
          <w:tcPr>
            <w:tcW w:w="4732" w:type="dxa"/>
            <w:tcBorders>
              <w:top w:val="nil"/>
              <w:bottom w:val="single" w:sz="8" w:space="0" w:color="auto"/>
            </w:tcBorders>
            <w:vAlign w:val="center"/>
          </w:tcPr>
          <w:p w14:paraId="09BE88D9" w14:textId="77777777" w:rsidR="00FD581E" w:rsidRPr="00AD10C5" w:rsidRDefault="00FD581E" w:rsidP="00DC43DC">
            <w:pPr>
              <w:pStyle w:val="ekvaufzhlung"/>
              <w:ind w:left="0" w:firstLine="0"/>
              <w:jc w:val="center"/>
              <w:rPr>
                <w:rStyle w:val="ekvlsungunterstrichen"/>
                <w:u w:val="none"/>
              </w:rPr>
            </w:pPr>
            <w:r>
              <w:rPr>
                <w:rStyle w:val="ekvfett"/>
              </w:rPr>
              <w:t>Contra</w:t>
            </w:r>
          </w:p>
        </w:tc>
      </w:tr>
      <w:tr w:rsidR="00FD581E" w14:paraId="1CAF4D20" w14:textId="77777777" w:rsidTr="00DC43DC">
        <w:tc>
          <w:tcPr>
            <w:tcW w:w="4709" w:type="dxa"/>
            <w:tcBorders>
              <w:top w:val="single" w:sz="8" w:space="0" w:color="auto"/>
            </w:tcBorders>
          </w:tcPr>
          <w:p w14:paraId="48456C04" w14:textId="0DA52DE3" w:rsidR="00DB283C" w:rsidRDefault="00DB283C" w:rsidP="00DB283C">
            <w:pPr>
              <w:pStyle w:val="ekvtabelle"/>
              <w:spacing w:before="80" w:after="80"/>
              <w:ind w:right="113"/>
              <w:rPr>
                <w:rStyle w:val="ekvlsung"/>
              </w:rPr>
            </w:pPr>
            <w:r w:rsidRPr="00105D45">
              <w:rPr>
                <w:rStyle w:val="ekvlsung"/>
              </w:rPr>
              <w:t xml:space="preserve">Pro </w:t>
            </w:r>
            <w:r>
              <w:rPr>
                <w:rStyle w:val="ekvlsung"/>
              </w:rPr>
              <w:t>1</w:t>
            </w:r>
            <w:r w:rsidRPr="00105D45">
              <w:rPr>
                <w:rStyle w:val="ekvlsung"/>
              </w:rPr>
              <w:t xml:space="preserve"> (</w:t>
            </w:r>
            <w:r>
              <w:rPr>
                <w:rStyle w:val="ekvlsung"/>
              </w:rPr>
              <w:t>Volkswirt Gerhard Schick im Gespräch mit Hannes Koch</w:t>
            </w:r>
            <w:r w:rsidRPr="00105D45">
              <w:rPr>
                <w:rStyle w:val="ekvlsung"/>
              </w:rPr>
              <w:t xml:space="preserve">, </w:t>
            </w:r>
            <w:r>
              <w:rPr>
                <w:rStyle w:val="ekvlsung"/>
              </w:rPr>
              <w:t>TAZ</w:t>
            </w:r>
            <w:r w:rsidRPr="00105D45">
              <w:rPr>
                <w:rStyle w:val="ekvlsung"/>
              </w:rPr>
              <w:t>):</w:t>
            </w:r>
            <w:r>
              <w:rPr>
                <w:rStyle w:val="ekvlsung"/>
              </w:rPr>
              <w:t xml:space="preserve"> </w:t>
            </w:r>
            <w:r w:rsidRPr="00DB283C">
              <w:rPr>
                <w:rStyle w:val="ekvlsung"/>
                <w:b/>
                <w:bCs/>
              </w:rPr>
              <w:t>Die Reichsten könnten viel mehr leisten</w:t>
            </w:r>
            <w:r w:rsidRPr="00DB283C">
              <w:rPr>
                <w:rStyle w:val="ekvlsung"/>
              </w:rPr>
              <w:t xml:space="preserve"> </w:t>
            </w:r>
          </w:p>
          <w:p w14:paraId="4DC13BF1" w14:textId="77777777" w:rsidR="00DB283C" w:rsidRDefault="00DB283C" w:rsidP="00B13B74">
            <w:pPr>
              <w:pStyle w:val="ekvaufzhlung"/>
              <w:numPr>
                <w:ilvl w:val="0"/>
                <w:numId w:val="5"/>
              </w:numPr>
              <w:tabs>
                <w:tab w:val="clear" w:pos="454"/>
                <w:tab w:val="clear" w:pos="595"/>
                <w:tab w:val="clear" w:pos="680"/>
              </w:tabs>
              <w:spacing w:before="80" w:after="80"/>
              <w:ind w:left="317" w:right="113" w:hanging="317"/>
              <w:rPr>
                <w:rStyle w:val="ekvlsung"/>
              </w:rPr>
            </w:pPr>
            <w:r>
              <w:rPr>
                <w:rStyle w:val="ekvlsung"/>
              </w:rPr>
              <w:t xml:space="preserve">Die </w:t>
            </w:r>
            <w:r w:rsidRPr="00DB283C">
              <w:rPr>
                <w:rStyle w:val="ekvlsung"/>
              </w:rPr>
              <w:t>Abschaffung der Privilegien bei der Erbschaftssteuer</w:t>
            </w:r>
            <w:r>
              <w:rPr>
                <w:rStyle w:val="ekvlsung"/>
              </w:rPr>
              <w:t xml:space="preserve"> könnten Einnahmen von fünf Milliarden bringen.</w:t>
            </w:r>
          </w:p>
          <w:p w14:paraId="778D8656" w14:textId="77777777" w:rsidR="00E02684" w:rsidRDefault="00E02684" w:rsidP="00E02684">
            <w:pPr>
              <w:rPr>
                <w:rStyle w:val="ekvlsung"/>
              </w:rPr>
            </w:pPr>
          </w:p>
          <w:p w14:paraId="1F3AF47A" w14:textId="77777777" w:rsidR="00E02684" w:rsidRDefault="00E02684" w:rsidP="00E02684">
            <w:pPr>
              <w:rPr>
                <w:rStyle w:val="ekvlsung"/>
              </w:rPr>
            </w:pPr>
          </w:p>
          <w:p w14:paraId="60E684BF" w14:textId="03A1421E" w:rsidR="00DB283C" w:rsidRPr="00DB283C" w:rsidRDefault="00DB283C" w:rsidP="00371E3C">
            <w:pPr>
              <w:pStyle w:val="ekvaufzhlung"/>
              <w:numPr>
                <w:ilvl w:val="0"/>
                <w:numId w:val="5"/>
              </w:numPr>
              <w:tabs>
                <w:tab w:val="clear" w:pos="454"/>
                <w:tab w:val="clear" w:pos="595"/>
                <w:tab w:val="clear" w:pos="680"/>
              </w:tabs>
              <w:spacing w:before="80" w:after="80"/>
              <w:ind w:left="317" w:right="113" w:hanging="317"/>
              <w:rPr>
                <w:rStyle w:val="ekvlsung"/>
              </w:rPr>
            </w:pPr>
            <w:r>
              <w:rPr>
                <w:rStyle w:val="ekvlsung"/>
              </w:rPr>
              <w:lastRenderedPageBreak/>
              <w:t>Zusätzlich könnten eine e</w:t>
            </w:r>
            <w:r w:rsidRPr="00DB283C">
              <w:rPr>
                <w:rStyle w:val="ekvlsung"/>
              </w:rPr>
              <w:t>inmalige Vermögensabgabe</w:t>
            </w:r>
            <w:r>
              <w:rPr>
                <w:rStyle w:val="ekvlsung"/>
              </w:rPr>
              <w:t xml:space="preserve"> und die k</w:t>
            </w:r>
            <w:r w:rsidRPr="00DB283C">
              <w:rPr>
                <w:rStyle w:val="ekvlsung"/>
              </w:rPr>
              <w:t>onsequente Verfolgung von Steuerdelikten</w:t>
            </w:r>
            <w:r>
              <w:rPr>
                <w:rStyle w:val="ekvlsung"/>
              </w:rPr>
              <w:t xml:space="preserve"> jeweils zwei Milliarden bringen.</w:t>
            </w:r>
          </w:p>
          <w:p w14:paraId="37FC6DFB" w14:textId="77777777" w:rsidR="00FD581E" w:rsidRDefault="00FD581E" w:rsidP="004A64ED">
            <w:pPr>
              <w:pStyle w:val="ekvaufzhlung"/>
              <w:ind w:left="0" w:firstLine="0"/>
              <w:rPr>
                <w:rStyle w:val="ekvlsungunterstrichen"/>
              </w:rPr>
            </w:pPr>
          </w:p>
        </w:tc>
        <w:tc>
          <w:tcPr>
            <w:tcW w:w="4732" w:type="dxa"/>
            <w:tcBorders>
              <w:top w:val="single" w:sz="8" w:space="0" w:color="auto"/>
            </w:tcBorders>
          </w:tcPr>
          <w:p w14:paraId="41D0EF95" w14:textId="75F2755F" w:rsidR="004A64ED" w:rsidRPr="004A64ED" w:rsidRDefault="004A64ED" w:rsidP="00DB283C">
            <w:pPr>
              <w:pStyle w:val="ekvtabelle"/>
              <w:spacing w:before="80" w:after="80"/>
              <w:ind w:right="113"/>
              <w:rPr>
                <w:rStyle w:val="ekvlsung"/>
              </w:rPr>
            </w:pPr>
            <w:r w:rsidRPr="004A64ED">
              <w:rPr>
                <w:rStyle w:val="ekvlsung"/>
              </w:rPr>
              <w:lastRenderedPageBreak/>
              <w:t>Contra 1 (</w:t>
            </w:r>
            <w:r w:rsidR="00161B16">
              <w:rPr>
                <w:rStyle w:val="ekvlsung"/>
              </w:rPr>
              <w:t>K</w:t>
            </w:r>
            <w:r w:rsidR="00161B16" w:rsidRPr="00161B16">
              <w:rPr>
                <w:rStyle w:val="ekvlsung"/>
              </w:rPr>
              <w:t>orrespondentin für Wirtschaft und Parlament</w:t>
            </w:r>
            <w:r w:rsidR="00161B16">
              <w:rPr>
                <w:rStyle w:val="ekvlsung"/>
              </w:rPr>
              <w:t xml:space="preserve"> </w:t>
            </w:r>
            <w:r w:rsidRPr="004A64ED">
              <w:rPr>
                <w:rStyle w:val="ekvlsung"/>
              </w:rPr>
              <w:t>Dorothea Siems, DIE WELT</w:t>
            </w:r>
            <w:r>
              <w:rPr>
                <w:rStyle w:val="ekvlsung"/>
              </w:rPr>
              <w:t xml:space="preserve">): </w:t>
            </w:r>
            <w:r w:rsidRPr="004A64ED">
              <w:rPr>
                <w:rStyle w:val="ekvlsung"/>
                <w:b/>
                <w:bCs/>
              </w:rPr>
              <w:t>Die Reichen zahlen schon jetzt genug</w:t>
            </w:r>
          </w:p>
          <w:p w14:paraId="54D291D0" w14:textId="77777777" w:rsidR="004A64ED" w:rsidRDefault="00DB283C" w:rsidP="004C5962">
            <w:pPr>
              <w:pStyle w:val="ekvtabelle"/>
              <w:numPr>
                <w:ilvl w:val="0"/>
                <w:numId w:val="6"/>
              </w:numPr>
              <w:tabs>
                <w:tab w:val="clear" w:pos="595"/>
                <w:tab w:val="clear" w:pos="851"/>
              </w:tabs>
              <w:spacing w:before="80" w:after="80"/>
              <w:ind w:left="340" w:right="113" w:hanging="340"/>
              <w:rPr>
                <w:rStyle w:val="ekvlsung"/>
              </w:rPr>
            </w:pPr>
            <w:r w:rsidRPr="00DB283C">
              <w:rPr>
                <w:rStyle w:val="ekvlsung"/>
              </w:rPr>
              <w:t xml:space="preserve">Die oberen </w:t>
            </w:r>
            <w:r w:rsidR="004A64ED">
              <w:rPr>
                <w:rStyle w:val="ekvlsung"/>
              </w:rPr>
              <w:t>zehn Prozent</w:t>
            </w:r>
            <w:r w:rsidRPr="00DB283C">
              <w:rPr>
                <w:rStyle w:val="ekvlsung"/>
              </w:rPr>
              <w:t xml:space="preserve"> tragen mehr als die Hälfte der Einkommenssteuerlast, die unteren 30</w:t>
            </w:r>
            <w:r w:rsidR="004A64ED">
              <w:rPr>
                <w:rStyle w:val="ekvlsung"/>
              </w:rPr>
              <w:t xml:space="preserve"> Prozent</w:t>
            </w:r>
            <w:r w:rsidRPr="00DB283C">
              <w:rPr>
                <w:rStyle w:val="ekvlsung"/>
              </w:rPr>
              <w:t xml:space="preserve"> fast nichts.</w:t>
            </w:r>
          </w:p>
          <w:p w14:paraId="7A6533C6" w14:textId="2D30B5A0" w:rsidR="00DB283C" w:rsidRDefault="00DB283C" w:rsidP="004C5962">
            <w:pPr>
              <w:pStyle w:val="ekvtabelle"/>
              <w:numPr>
                <w:ilvl w:val="0"/>
                <w:numId w:val="6"/>
              </w:numPr>
              <w:tabs>
                <w:tab w:val="clear" w:pos="595"/>
                <w:tab w:val="clear" w:pos="851"/>
              </w:tabs>
              <w:spacing w:before="80" w:after="80"/>
              <w:ind w:left="340" w:right="113" w:hanging="340"/>
              <w:rPr>
                <w:rStyle w:val="ekvlsung"/>
              </w:rPr>
            </w:pPr>
            <w:r w:rsidRPr="00DB283C">
              <w:rPr>
                <w:rStyle w:val="ekvlsung"/>
              </w:rPr>
              <w:t>Unternehmen zahlen zu hohe Steuern, was Deutschland als Produktionsstandort unattraktiv macht.</w:t>
            </w:r>
          </w:p>
          <w:p w14:paraId="0385C6B2" w14:textId="77777777" w:rsidR="00161B16" w:rsidRDefault="00161B16" w:rsidP="00DB283C">
            <w:pPr>
              <w:pStyle w:val="ekvtabelle"/>
              <w:numPr>
                <w:ilvl w:val="0"/>
                <w:numId w:val="6"/>
              </w:numPr>
              <w:tabs>
                <w:tab w:val="clear" w:pos="595"/>
                <w:tab w:val="clear" w:pos="851"/>
              </w:tabs>
              <w:spacing w:before="80" w:after="80"/>
              <w:ind w:left="340" w:right="113" w:hanging="340"/>
              <w:rPr>
                <w:rStyle w:val="ekvlsung"/>
              </w:rPr>
            </w:pPr>
            <w:r>
              <w:rPr>
                <w:rStyle w:val="ekvlsung"/>
              </w:rPr>
              <w:lastRenderedPageBreak/>
              <w:t>Nur noch Menschen mit hohem Einkommen zahlen den Solidaritätszuschlag.</w:t>
            </w:r>
          </w:p>
          <w:p w14:paraId="7154087C" w14:textId="2A92FB6E" w:rsidR="00161B16" w:rsidRDefault="00161B16" w:rsidP="00DB283C">
            <w:pPr>
              <w:pStyle w:val="ekvtabelle"/>
              <w:numPr>
                <w:ilvl w:val="0"/>
                <w:numId w:val="6"/>
              </w:numPr>
              <w:tabs>
                <w:tab w:val="clear" w:pos="595"/>
                <w:tab w:val="clear" w:pos="851"/>
              </w:tabs>
              <w:spacing w:before="80" w:after="80"/>
              <w:ind w:left="340" w:right="113" w:hanging="340"/>
              <w:rPr>
                <w:rStyle w:val="ekvlsung"/>
              </w:rPr>
            </w:pPr>
            <w:r>
              <w:rPr>
                <w:rStyle w:val="ekvlsung"/>
              </w:rPr>
              <w:t>In wirtschaftlich schwierigen Zeiten sind höhere Steuern das falsche Signal.</w:t>
            </w:r>
          </w:p>
          <w:p w14:paraId="6A140276" w14:textId="28056081" w:rsidR="00FD581E" w:rsidRPr="00161B16" w:rsidRDefault="00161B16" w:rsidP="00DB283C">
            <w:pPr>
              <w:pStyle w:val="ekvtabelle"/>
              <w:numPr>
                <w:ilvl w:val="0"/>
                <w:numId w:val="6"/>
              </w:numPr>
              <w:tabs>
                <w:tab w:val="clear" w:pos="595"/>
                <w:tab w:val="clear" w:pos="851"/>
              </w:tabs>
              <w:spacing w:before="80" w:after="80"/>
              <w:ind w:left="340" w:right="113" w:hanging="340"/>
              <w:rPr>
                <w:rStyle w:val="ekvlsungunterstrichen"/>
                <w:u w:val="none"/>
              </w:rPr>
            </w:pPr>
            <w:r>
              <w:rPr>
                <w:rStyle w:val="ekvlsung"/>
              </w:rPr>
              <w:t xml:space="preserve">Der </w:t>
            </w:r>
            <w:r w:rsidRPr="00DB283C">
              <w:rPr>
                <w:rStyle w:val="ekvlsung"/>
              </w:rPr>
              <w:t>Staat nimmt bereits Billionen über Steuern ein.</w:t>
            </w:r>
          </w:p>
        </w:tc>
      </w:tr>
      <w:tr w:rsidR="00FD581E" w14:paraId="71C85F52" w14:textId="77777777" w:rsidTr="00DC43DC">
        <w:tc>
          <w:tcPr>
            <w:tcW w:w="4709" w:type="dxa"/>
          </w:tcPr>
          <w:p w14:paraId="7CA9B2C9" w14:textId="598A067E" w:rsidR="00DB283C" w:rsidRDefault="00DB283C" w:rsidP="00DB283C">
            <w:pPr>
              <w:pStyle w:val="ekvtabelle"/>
              <w:spacing w:before="80" w:after="80"/>
              <w:ind w:right="113"/>
              <w:rPr>
                <w:rStyle w:val="ekvlsung"/>
              </w:rPr>
            </w:pPr>
            <w:r w:rsidRPr="00105D45">
              <w:rPr>
                <w:rStyle w:val="ekvlsung"/>
              </w:rPr>
              <w:lastRenderedPageBreak/>
              <w:t xml:space="preserve">Pro </w:t>
            </w:r>
            <w:r>
              <w:rPr>
                <w:rStyle w:val="ekvlsung"/>
              </w:rPr>
              <w:t>2</w:t>
            </w:r>
            <w:r w:rsidRPr="00105D45">
              <w:rPr>
                <w:rStyle w:val="ekvlsung"/>
              </w:rPr>
              <w:t xml:space="preserve"> (</w:t>
            </w:r>
            <w:r>
              <w:rPr>
                <w:rStyle w:val="ekvlsung"/>
              </w:rPr>
              <w:t xml:space="preserve">Wirtschaftsredakteur </w:t>
            </w:r>
            <w:r w:rsidRPr="00DB283C">
              <w:rPr>
                <w:rStyle w:val="ekvlsung"/>
              </w:rPr>
              <w:t>Leon Berent</w:t>
            </w:r>
            <w:r>
              <w:rPr>
                <w:rStyle w:val="ekvlsung"/>
              </w:rPr>
              <w:t>, STERN):</w:t>
            </w:r>
            <w:r w:rsidR="004A64ED">
              <w:rPr>
                <w:rStyle w:val="ekvlsung"/>
              </w:rPr>
              <w:t xml:space="preserve"> </w:t>
            </w:r>
            <w:r w:rsidRPr="00DB283C">
              <w:rPr>
                <w:rStyle w:val="ekvlsung"/>
                <w:b/>
                <w:bCs/>
              </w:rPr>
              <w:t>Wenn Reiche mehr abgeben, werden Zusammenhalt und Demokratie gestärkt</w:t>
            </w:r>
          </w:p>
          <w:p w14:paraId="4A9A5003" w14:textId="1F36EAE9" w:rsidR="004A64ED" w:rsidRDefault="00DB283C" w:rsidP="00DB283C">
            <w:pPr>
              <w:pStyle w:val="ekvaufzhlung"/>
              <w:numPr>
                <w:ilvl w:val="0"/>
                <w:numId w:val="5"/>
              </w:numPr>
              <w:tabs>
                <w:tab w:val="clear" w:pos="454"/>
                <w:tab w:val="clear" w:pos="595"/>
                <w:tab w:val="clear" w:pos="680"/>
              </w:tabs>
              <w:spacing w:before="80" w:after="80"/>
              <w:ind w:left="317" w:right="113" w:hanging="317"/>
              <w:rPr>
                <w:rStyle w:val="ekvlsung"/>
              </w:rPr>
            </w:pPr>
            <w:r w:rsidRPr="00DB283C">
              <w:rPr>
                <w:rStyle w:val="ekvlsung"/>
              </w:rPr>
              <w:t xml:space="preserve">Reiche leisten </w:t>
            </w:r>
            <w:r>
              <w:rPr>
                <w:rStyle w:val="ekvlsung"/>
              </w:rPr>
              <w:t xml:space="preserve">bisher </w:t>
            </w:r>
            <w:r w:rsidRPr="00DB283C">
              <w:rPr>
                <w:rStyle w:val="ekvlsung"/>
              </w:rPr>
              <w:t xml:space="preserve">keinen ausreichenden </w:t>
            </w:r>
            <w:r w:rsidR="004A64ED">
              <w:rPr>
                <w:rStyle w:val="ekvlsung"/>
              </w:rPr>
              <w:t xml:space="preserve">Beitrag. </w:t>
            </w:r>
            <w:r w:rsidRPr="00DB283C">
              <w:rPr>
                <w:rStyle w:val="ekvlsung"/>
              </w:rPr>
              <w:t>Reichtum muss in einer gerechten Gesellschaft fair verteilt werden.</w:t>
            </w:r>
          </w:p>
          <w:p w14:paraId="32FBD10B" w14:textId="2BE44D41" w:rsidR="004A64ED" w:rsidRDefault="004A64ED" w:rsidP="00DB283C">
            <w:pPr>
              <w:pStyle w:val="ekvaufzhlung"/>
              <w:numPr>
                <w:ilvl w:val="0"/>
                <w:numId w:val="5"/>
              </w:numPr>
              <w:tabs>
                <w:tab w:val="clear" w:pos="454"/>
                <w:tab w:val="clear" w:pos="595"/>
                <w:tab w:val="clear" w:pos="680"/>
              </w:tabs>
              <w:spacing w:before="80" w:after="80"/>
              <w:ind w:left="317" w:right="113" w:hanging="317"/>
              <w:rPr>
                <w:rStyle w:val="ekvlsung"/>
              </w:rPr>
            </w:pPr>
            <w:r>
              <w:rPr>
                <w:rStyle w:val="ekvlsung"/>
              </w:rPr>
              <w:t>In Deutschland sind (im Sozialstaatsprinzip, Art. 20 und 28 GG, Anm. d. Red.) Chancengleichheit und Gerechtigkeit als Prinzipien festgelegt.</w:t>
            </w:r>
          </w:p>
          <w:p w14:paraId="44E9D480" w14:textId="77777777" w:rsidR="004A64ED" w:rsidRDefault="004A64ED" w:rsidP="00C3329D">
            <w:pPr>
              <w:pStyle w:val="ekvaufzhlung"/>
              <w:numPr>
                <w:ilvl w:val="0"/>
                <w:numId w:val="5"/>
              </w:numPr>
              <w:tabs>
                <w:tab w:val="clear" w:pos="454"/>
                <w:tab w:val="clear" w:pos="595"/>
                <w:tab w:val="clear" w:pos="680"/>
              </w:tabs>
              <w:spacing w:before="80" w:after="80"/>
              <w:ind w:left="317" w:right="113" w:hanging="317"/>
              <w:rPr>
                <w:rStyle w:val="ekvlsung"/>
              </w:rPr>
            </w:pPr>
            <w:r>
              <w:rPr>
                <w:rStyle w:val="ekvlsung"/>
              </w:rPr>
              <w:t xml:space="preserve">Fordert </w:t>
            </w:r>
            <w:r w:rsidR="00DB283C" w:rsidRPr="00DB283C">
              <w:rPr>
                <w:rStyle w:val="ekvlsung"/>
              </w:rPr>
              <w:t>Steuerreform, um Schlupflöcher zu schließen und internationale Steuervermeidung zu bekämpfen</w:t>
            </w:r>
          </w:p>
          <w:p w14:paraId="2FC3667A" w14:textId="36A39F18" w:rsidR="00FD581E" w:rsidRPr="00ED09C8" w:rsidRDefault="00DB283C" w:rsidP="00ED09C8">
            <w:pPr>
              <w:pStyle w:val="ekvaufzhlung"/>
              <w:numPr>
                <w:ilvl w:val="0"/>
                <w:numId w:val="5"/>
              </w:numPr>
              <w:tabs>
                <w:tab w:val="clear" w:pos="454"/>
                <w:tab w:val="clear" w:pos="595"/>
                <w:tab w:val="clear" w:pos="680"/>
              </w:tabs>
              <w:spacing w:before="80" w:after="80"/>
              <w:ind w:left="317" w:right="113" w:hanging="317"/>
              <w:rPr>
                <w:rStyle w:val="ekvlsungunterstrichen"/>
                <w:u w:val="none"/>
              </w:rPr>
            </w:pPr>
            <w:r w:rsidRPr="00DB283C">
              <w:rPr>
                <w:rStyle w:val="ekvlsung"/>
              </w:rPr>
              <w:t>Reiche geben ihr Geld für unnötige und umweltschädigende Hobbys aus.</w:t>
            </w:r>
          </w:p>
        </w:tc>
        <w:tc>
          <w:tcPr>
            <w:tcW w:w="4732" w:type="dxa"/>
          </w:tcPr>
          <w:p w14:paraId="335FABB1" w14:textId="34F4E1E6" w:rsidR="00161B16" w:rsidRPr="00DB283C" w:rsidRDefault="00161B16" w:rsidP="00161B16">
            <w:pPr>
              <w:pStyle w:val="ekvtabelle"/>
              <w:spacing w:before="80" w:after="80"/>
              <w:ind w:right="113"/>
              <w:rPr>
                <w:rStyle w:val="ekvlsung"/>
              </w:rPr>
            </w:pPr>
            <w:r w:rsidRPr="004A64ED">
              <w:rPr>
                <w:rStyle w:val="ekvlsung"/>
              </w:rPr>
              <w:t xml:space="preserve">Contra </w:t>
            </w:r>
            <w:r>
              <w:rPr>
                <w:rStyle w:val="ekvlsung"/>
              </w:rPr>
              <w:t>2</w:t>
            </w:r>
            <w:r w:rsidRPr="004A64ED">
              <w:rPr>
                <w:rStyle w:val="ekvlsung"/>
              </w:rPr>
              <w:t xml:space="preserve"> (</w:t>
            </w:r>
            <w:r>
              <w:rPr>
                <w:rStyle w:val="ekvlsung"/>
              </w:rPr>
              <w:t xml:space="preserve">Redakteur Clemens Schömann-Finck, FOCUS): </w:t>
            </w:r>
            <w:r w:rsidRPr="00161B16">
              <w:rPr>
                <w:rStyle w:val="ekvlsung"/>
                <w:b/>
                <w:bCs/>
              </w:rPr>
              <w:t>Statt Abgaben sollte man lieber über Entlastungen nachdenken</w:t>
            </w:r>
          </w:p>
          <w:p w14:paraId="79385BCE" w14:textId="77777777" w:rsidR="00161B16" w:rsidRDefault="00161B16" w:rsidP="00161B16">
            <w:pPr>
              <w:pStyle w:val="ekvtabelle"/>
              <w:numPr>
                <w:ilvl w:val="0"/>
                <w:numId w:val="6"/>
              </w:numPr>
              <w:tabs>
                <w:tab w:val="clear" w:pos="595"/>
                <w:tab w:val="clear" w:pos="851"/>
              </w:tabs>
              <w:spacing w:before="80" w:after="80"/>
              <w:ind w:left="340" w:right="113" w:hanging="340"/>
              <w:rPr>
                <w:rStyle w:val="ekvlsung"/>
              </w:rPr>
            </w:pPr>
            <w:r w:rsidRPr="00DB283C">
              <w:rPr>
                <w:rStyle w:val="ekvlsung"/>
              </w:rPr>
              <w:t xml:space="preserve">Sparen und reich werden </w:t>
            </w:r>
            <w:r>
              <w:rPr>
                <w:rStyle w:val="ekvlsung"/>
              </w:rPr>
              <w:t>könnte</w:t>
            </w:r>
            <w:r w:rsidRPr="00DB283C">
              <w:rPr>
                <w:rStyle w:val="ekvlsung"/>
              </w:rPr>
              <w:t xml:space="preserve"> sich </w:t>
            </w:r>
            <w:r>
              <w:rPr>
                <w:rStyle w:val="ekvlsung"/>
              </w:rPr>
              <w:t xml:space="preserve">bei höheren Steuen </w:t>
            </w:r>
            <w:r w:rsidRPr="00DB283C">
              <w:rPr>
                <w:rStyle w:val="ekvlsung"/>
              </w:rPr>
              <w:t>in Deutschland nicht mehr</w:t>
            </w:r>
            <w:r>
              <w:rPr>
                <w:rStyle w:val="ekvlsung"/>
              </w:rPr>
              <w:t xml:space="preserve"> lohnen</w:t>
            </w:r>
            <w:r w:rsidRPr="00DB283C">
              <w:rPr>
                <w:rStyle w:val="ekvlsung"/>
              </w:rPr>
              <w:t xml:space="preserve">. </w:t>
            </w:r>
          </w:p>
          <w:p w14:paraId="2AEE42BA" w14:textId="7A23BBED" w:rsidR="00161B16" w:rsidRDefault="00161B16" w:rsidP="00161B16">
            <w:pPr>
              <w:pStyle w:val="ekvtabelle"/>
              <w:numPr>
                <w:ilvl w:val="0"/>
                <w:numId w:val="6"/>
              </w:numPr>
              <w:tabs>
                <w:tab w:val="clear" w:pos="595"/>
                <w:tab w:val="clear" w:pos="851"/>
              </w:tabs>
              <w:spacing w:before="80" w:after="80"/>
              <w:ind w:left="340" w:right="113" w:hanging="340"/>
              <w:rPr>
                <w:rStyle w:val="ekvlsung"/>
              </w:rPr>
            </w:pPr>
            <w:r>
              <w:rPr>
                <w:rStyle w:val="ekvlsung"/>
              </w:rPr>
              <w:t>Der private Vermögensaufbau wird derzeit durch die Abgeltungssteuer (für Kapitalerträge wie Zinsen und Kursgewinne über einem Freibetrag von 1</w:t>
            </w:r>
            <w:r w:rsidR="00E02684" w:rsidRPr="00E02684">
              <w:rPr>
                <w:rStyle w:val="ekvlsung"/>
                <w:w w:val="50"/>
              </w:rPr>
              <w:t> </w:t>
            </w:r>
            <w:r>
              <w:rPr>
                <w:rStyle w:val="ekvlsung"/>
              </w:rPr>
              <w:t>000 Euro) erschwert.</w:t>
            </w:r>
          </w:p>
          <w:p w14:paraId="763F345A" w14:textId="1FC8E9E0" w:rsidR="00FD581E" w:rsidRPr="00161B16" w:rsidRDefault="00161B16" w:rsidP="00161B16">
            <w:pPr>
              <w:pStyle w:val="ekvtabelle"/>
              <w:numPr>
                <w:ilvl w:val="0"/>
                <w:numId w:val="6"/>
              </w:numPr>
              <w:tabs>
                <w:tab w:val="clear" w:pos="595"/>
                <w:tab w:val="clear" w:pos="851"/>
              </w:tabs>
              <w:spacing w:before="80" w:after="80"/>
              <w:ind w:left="340" w:right="113" w:hanging="340"/>
              <w:rPr>
                <w:rStyle w:val="ekvlsungunterstrichen"/>
                <w:u w:val="none"/>
              </w:rPr>
            </w:pPr>
            <w:r>
              <w:rPr>
                <w:rStyle w:val="ekvlsung"/>
              </w:rPr>
              <w:t xml:space="preserve">Es bleibt zu wenig vom Gehalt übrig, weil Steuern und Abgaben so hoch sind. </w:t>
            </w:r>
            <w:r w:rsidRPr="00DB283C">
              <w:rPr>
                <w:rStyle w:val="ekvlsung"/>
              </w:rPr>
              <w:t>Arbeiten muss wieder attraktiver werden.</w:t>
            </w:r>
          </w:p>
        </w:tc>
      </w:tr>
    </w:tbl>
    <w:p w14:paraId="45F045F5" w14:textId="77777777" w:rsidR="00FD581E" w:rsidRDefault="00FD581E" w:rsidP="00FD581E"/>
    <w:p w14:paraId="4D2F1745" w14:textId="5FC18466" w:rsidR="00FD581E" w:rsidRDefault="00FD581E" w:rsidP="005B5F00">
      <w:pPr>
        <w:pStyle w:val="ekvaufzhlung"/>
        <w:tabs>
          <w:tab w:val="clear" w:pos="595"/>
        </w:tabs>
      </w:pPr>
      <w:r>
        <w:rPr>
          <w:rStyle w:val="ekvnummerierung"/>
        </w:rPr>
        <w:t>3</w:t>
      </w:r>
      <w:r w:rsidRPr="00053C22">
        <w:tab/>
      </w:r>
      <w:r w:rsidR="00DF4EDD">
        <w:t>Setzt euch in einer</w:t>
      </w:r>
      <w:r w:rsidRPr="00FD581E">
        <w:t xml:space="preserve"> „Zukunftswerkstatt</w:t>
      </w:r>
      <w:r w:rsidR="00DF4EDD">
        <w:t>“</w:t>
      </w:r>
      <w:r w:rsidRPr="00FD581E">
        <w:t xml:space="preserve"> intensiver mit der Thematik auseinander.</w:t>
      </w:r>
    </w:p>
    <w:p w14:paraId="625B8D44" w14:textId="322A8D14" w:rsidR="00FD581E" w:rsidRDefault="005B5F00" w:rsidP="005B5F00">
      <w:pPr>
        <w:pStyle w:val="ekvaufzhlung"/>
        <w:tabs>
          <w:tab w:val="clear" w:pos="454"/>
          <w:tab w:val="clear" w:pos="595"/>
          <w:tab w:val="clear" w:pos="680"/>
        </w:tabs>
      </w:pPr>
      <w:r>
        <w:tab/>
      </w:r>
      <w:r w:rsidR="00FD581E" w:rsidRPr="00FD581E">
        <w:t xml:space="preserve">Bildet Gruppen aus </w:t>
      </w:r>
      <w:r w:rsidR="00DF4EDD">
        <w:t>drei bis fünf</w:t>
      </w:r>
      <w:r w:rsidR="00FD581E" w:rsidRPr="00FD581E">
        <w:t xml:space="preserve"> Schülerinnen und Schülern. Befolgt </w:t>
      </w:r>
      <w:bookmarkStart w:id="1" w:name="_Hlk195103214"/>
      <w:r w:rsidR="00FD581E" w:rsidRPr="00FD581E">
        <w:t>die</w:t>
      </w:r>
      <w:r w:rsidR="00DB2752">
        <w:t>se Arbeitss</w:t>
      </w:r>
      <w:r w:rsidR="00FD581E" w:rsidRPr="00FD581E">
        <w:t>chritte</w:t>
      </w:r>
      <w:bookmarkEnd w:id="1"/>
      <w:r w:rsidR="00FD581E" w:rsidRPr="00FD581E">
        <w:t>:</w:t>
      </w:r>
    </w:p>
    <w:p w14:paraId="12A9DFC7" w14:textId="2938B38F" w:rsidR="00FD581E" w:rsidRDefault="00FD581E" w:rsidP="00DF4EDD">
      <w:pPr>
        <w:pStyle w:val="ekvaufzhlung"/>
        <w:numPr>
          <w:ilvl w:val="0"/>
          <w:numId w:val="4"/>
        </w:numPr>
        <w:tabs>
          <w:tab w:val="clear" w:pos="454"/>
          <w:tab w:val="clear" w:pos="595"/>
          <w:tab w:val="clear" w:pos="680"/>
        </w:tabs>
      </w:pPr>
      <w:r w:rsidRPr="00DF4EDD">
        <w:rPr>
          <w:b/>
          <w:bCs/>
        </w:rPr>
        <w:t>Kritische Bestandsaufnahme</w:t>
      </w:r>
      <w:r w:rsidRPr="00E02684">
        <w:rPr>
          <w:rFonts w:ascii="Symbol" w:hAnsi="Symbol"/>
          <w:b/>
          <w:bCs/>
        </w:rPr>
        <w:t>:</w:t>
      </w:r>
      <w:r>
        <w:t xml:space="preserve"> </w:t>
      </w:r>
      <w:r w:rsidR="00DF4EDD">
        <w:t>S</w:t>
      </w:r>
      <w:r>
        <w:t xml:space="preserve">chreibt mögliche kritische Fragen zur vorliegenden Problematik auf und diskutiert diese. Was läuft gut in unserem Sozialstaat? Was läuft nicht gut? </w:t>
      </w:r>
      <w:r w:rsidR="00DF4EDD">
        <w:t>F</w:t>
      </w:r>
      <w:r>
        <w:t>ormuliert euren Unmut und Ärger zum Problem und nennt eure Befürchtungen und Zweifel.</w:t>
      </w:r>
    </w:p>
    <w:p w14:paraId="77270B45" w14:textId="77777777" w:rsidR="00ED09C8" w:rsidRDefault="00ED09C8" w:rsidP="00E02684">
      <w:pPr>
        <w:pStyle w:val="ekvgrundtexthalbe"/>
      </w:pPr>
    </w:p>
    <w:p w14:paraId="55ED83A4" w14:textId="60D7C1DE" w:rsidR="00ED09C8" w:rsidRDefault="00ED09C8" w:rsidP="00ED09C8">
      <w:pPr>
        <w:pStyle w:val="ekvaufzhlung1"/>
        <w:ind w:left="709" w:firstLine="0"/>
        <w:rPr>
          <w:rStyle w:val="ekvlsung"/>
        </w:rPr>
      </w:pPr>
      <w:r w:rsidRPr="00ED09C8">
        <w:rPr>
          <w:rStyle w:val="ekvlsung"/>
        </w:rPr>
        <w:t>Individuelle Schülerlösung. Denkbar wären folgende Fragen</w:t>
      </w:r>
      <w:r w:rsidR="00DB2752">
        <w:rPr>
          <w:rStyle w:val="ekvlsung"/>
        </w:rPr>
        <w:t xml:space="preserve"> und Statements</w:t>
      </w:r>
      <w:r w:rsidRPr="00ED09C8">
        <w:rPr>
          <w:rStyle w:val="ekvlsung"/>
        </w:rPr>
        <w:t>:</w:t>
      </w:r>
    </w:p>
    <w:p w14:paraId="63AEF511" w14:textId="77777777" w:rsidR="00DB2752" w:rsidRDefault="00DB2752" w:rsidP="00ED09C8">
      <w:pPr>
        <w:pStyle w:val="ekvaufzhlung1"/>
        <w:numPr>
          <w:ilvl w:val="0"/>
          <w:numId w:val="7"/>
        </w:numPr>
        <w:tabs>
          <w:tab w:val="clear" w:pos="794"/>
          <w:tab w:val="clear" w:pos="936"/>
          <w:tab w:val="clear" w:pos="1191"/>
        </w:tabs>
        <w:ind w:left="1134" w:hanging="425"/>
        <w:rPr>
          <w:rStyle w:val="ekvlsung"/>
        </w:rPr>
      </w:pPr>
      <w:r>
        <w:rPr>
          <w:rStyle w:val="ekvlsung"/>
        </w:rPr>
        <w:t>Wie gerecht oder ungerecht ist unser Sozialstaat tatsächlich?</w:t>
      </w:r>
    </w:p>
    <w:p w14:paraId="6D47D7C3" w14:textId="598D3511" w:rsidR="00DB2752" w:rsidRPr="00ED09C8" w:rsidRDefault="00DB2752" w:rsidP="00DB2752">
      <w:pPr>
        <w:pStyle w:val="ekvaufzhlung1"/>
        <w:numPr>
          <w:ilvl w:val="0"/>
          <w:numId w:val="7"/>
        </w:numPr>
        <w:tabs>
          <w:tab w:val="clear" w:pos="794"/>
          <w:tab w:val="clear" w:pos="936"/>
          <w:tab w:val="clear" w:pos="1191"/>
        </w:tabs>
        <w:ind w:left="1134" w:hanging="425"/>
        <w:rPr>
          <w:rStyle w:val="ekvlsung"/>
        </w:rPr>
      </w:pPr>
      <w:r w:rsidRPr="00ED09C8">
        <w:rPr>
          <w:rStyle w:val="ekvlsung"/>
        </w:rPr>
        <w:t>Wie kann es sein, dass wenige Menschen so viel mehr Geld haben als die meisten</w:t>
      </w:r>
      <w:r>
        <w:rPr>
          <w:rStyle w:val="ekvlsung"/>
        </w:rPr>
        <w:t xml:space="preserve"> </w:t>
      </w:r>
      <w:r w:rsidRPr="00ED09C8">
        <w:rPr>
          <w:rStyle w:val="ekvlsung"/>
        </w:rPr>
        <w:t>Menschen?</w:t>
      </w:r>
    </w:p>
    <w:p w14:paraId="26CF3BAB" w14:textId="77777777" w:rsidR="00DB2752" w:rsidRPr="00ED09C8" w:rsidRDefault="00DB2752" w:rsidP="00DB2752">
      <w:pPr>
        <w:pStyle w:val="ekvaufzhlung1"/>
        <w:numPr>
          <w:ilvl w:val="0"/>
          <w:numId w:val="7"/>
        </w:numPr>
        <w:tabs>
          <w:tab w:val="clear" w:pos="794"/>
          <w:tab w:val="clear" w:pos="936"/>
          <w:tab w:val="clear" w:pos="1191"/>
        </w:tabs>
        <w:ind w:left="1134" w:hanging="425"/>
        <w:rPr>
          <w:rStyle w:val="ekvlsung"/>
        </w:rPr>
      </w:pPr>
      <w:r w:rsidRPr="00ED09C8">
        <w:rPr>
          <w:rStyle w:val="ekvlsung"/>
        </w:rPr>
        <w:t>Warum ist das Geld nicht fair verteilt?</w:t>
      </w:r>
    </w:p>
    <w:p w14:paraId="2FE170E1" w14:textId="77777777" w:rsidR="00DB2752" w:rsidRDefault="00DB2752" w:rsidP="00DB2752">
      <w:pPr>
        <w:pStyle w:val="ekvaufzhlung1"/>
        <w:numPr>
          <w:ilvl w:val="0"/>
          <w:numId w:val="7"/>
        </w:numPr>
        <w:tabs>
          <w:tab w:val="clear" w:pos="794"/>
          <w:tab w:val="clear" w:pos="936"/>
          <w:tab w:val="clear" w:pos="1191"/>
        </w:tabs>
        <w:ind w:left="1134" w:hanging="425"/>
        <w:rPr>
          <w:rStyle w:val="ekvlsung"/>
        </w:rPr>
      </w:pPr>
      <w:r w:rsidRPr="00ED09C8">
        <w:rPr>
          <w:rStyle w:val="ekvlsung"/>
        </w:rPr>
        <w:t>Verleitet der Sozialstaat zum Nichtarbeiten?</w:t>
      </w:r>
    </w:p>
    <w:p w14:paraId="5B8D77FE" w14:textId="3A24C68A" w:rsidR="00DB2752" w:rsidRPr="00ED09C8" w:rsidRDefault="00DB2752" w:rsidP="00DB2752">
      <w:pPr>
        <w:pStyle w:val="ekvaufzhlung1"/>
        <w:numPr>
          <w:ilvl w:val="0"/>
          <w:numId w:val="7"/>
        </w:numPr>
        <w:tabs>
          <w:tab w:val="clear" w:pos="794"/>
          <w:tab w:val="clear" w:pos="936"/>
          <w:tab w:val="clear" w:pos="1191"/>
        </w:tabs>
        <w:ind w:left="1134" w:hanging="425"/>
        <w:rPr>
          <w:rStyle w:val="ekvlsung"/>
        </w:rPr>
      </w:pPr>
      <w:r w:rsidRPr="00ED09C8">
        <w:rPr>
          <w:rStyle w:val="ekvlsung"/>
        </w:rPr>
        <w:t>Warum verdient Anw</w:t>
      </w:r>
      <w:r>
        <w:rPr>
          <w:rStyle w:val="ekvlsung"/>
        </w:rPr>
        <w:t>älte</w:t>
      </w:r>
      <w:r w:rsidRPr="00ED09C8">
        <w:rPr>
          <w:rStyle w:val="ekvlsung"/>
        </w:rPr>
        <w:t xml:space="preserve"> so viel mehr als Automechaniker</w:t>
      </w:r>
      <w:r>
        <w:rPr>
          <w:rStyle w:val="ekvlsung"/>
        </w:rPr>
        <w:t xml:space="preserve"> oder Pflegekräfte</w:t>
      </w:r>
      <w:r w:rsidRPr="00ED09C8">
        <w:rPr>
          <w:rStyle w:val="ekvlsung"/>
        </w:rPr>
        <w:t>?</w:t>
      </w:r>
    </w:p>
    <w:p w14:paraId="02D54D7E" w14:textId="77777777" w:rsidR="00DB2752" w:rsidRPr="00ED09C8" w:rsidRDefault="00DB2752" w:rsidP="00DB2752">
      <w:pPr>
        <w:pStyle w:val="ekvaufzhlung1"/>
        <w:numPr>
          <w:ilvl w:val="0"/>
          <w:numId w:val="7"/>
        </w:numPr>
        <w:tabs>
          <w:tab w:val="clear" w:pos="794"/>
          <w:tab w:val="clear" w:pos="936"/>
          <w:tab w:val="clear" w:pos="1191"/>
        </w:tabs>
        <w:ind w:left="1134" w:hanging="425"/>
        <w:rPr>
          <w:rStyle w:val="ekvlsung"/>
        </w:rPr>
      </w:pPr>
      <w:r w:rsidRPr="00ED09C8">
        <w:rPr>
          <w:rStyle w:val="ekvlsung"/>
        </w:rPr>
        <w:t>Sollten Superreiche so viel abgeben, dass sie „nur“ noch reich sind?</w:t>
      </w:r>
    </w:p>
    <w:p w14:paraId="0B6C221A" w14:textId="32062F4C" w:rsidR="00ED09C8" w:rsidRPr="00ED09C8" w:rsidRDefault="00ED09C8" w:rsidP="00DB2752">
      <w:pPr>
        <w:pStyle w:val="ekvaufzhlung1"/>
        <w:numPr>
          <w:ilvl w:val="0"/>
          <w:numId w:val="7"/>
        </w:numPr>
        <w:tabs>
          <w:tab w:val="clear" w:pos="794"/>
          <w:tab w:val="clear" w:pos="936"/>
          <w:tab w:val="clear" w:pos="1191"/>
        </w:tabs>
        <w:ind w:left="1134" w:hanging="425"/>
        <w:rPr>
          <w:rStyle w:val="ekvlsung"/>
        </w:rPr>
      </w:pPr>
      <w:r w:rsidRPr="00ED09C8">
        <w:rPr>
          <w:rStyle w:val="ekvlsung"/>
        </w:rPr>
        <w:t xml:space="preserve">Wandern </w:t>
      </w:r>
      <w:r>
        <w:rPr>
          <w:rStyle w:val="ekvlsung"/>
        </w:rPr>
        <w:t>vermögende</w:t>
      </w:r>
      <w:r w:rsidRPr="00ED09C8">
        <w:rPr>
          <w:rStyle w:val="ekvlsung"/>
        </w:rPr>
        <w:t xml:space="preserve"> Menschen aus, wenn sie höhere </w:t>
      </w:r>
      <w:r w:rsidR="00DB2752">
        <w:rPr>
          <w:rStyle w:val="ekvlsung"/>
        </w:rPr>
        <w:t xml:space="preserve">Steuern </w:t>
      </w:r>
      <w:r w:rsidRPr="00ED09C8">
        <w:rPr>
          <w:rStyle w:val="ekvlsung"/>
        </w:rPr>
        <w:t xml:space="preserve">zahlen müssen? </w:t>
      </w:r>
    </w:p>
    <w:p w14:paraId="6D56514E" w14:textId="47D2219A" w:rsidR="00ED09C8" w:rsidRPr="00ED09C8" w:rsidRDefault="00ED09C8" w:rsidP="00ED09C8">
      <w:pPr>
        <w:pStyle w:val="ekvaufzhlung1"/>
        <w:numPr>
          <w:ilvl w:val="0"/>
          <w:numId w:val="7"/>
        </w:numPr>
        <w:tabs>
          <w:tab w:val="clear" w:pos="794"/>
          <w:tab w:val="clear" w:pos="936"/>
          <w:tab w:val="clear" w:pos="1191"/>
        </w:tabs>
        <w:ind w:left="1134" w:hanging="425"/>
        <w:rPr>
          <w:rStyle w:val="ekvlsung"/>
        </w:rPr>
      </w:pPr>
      <w:r w:rsidRPr="00ED09C8">
        <w:rPr>
          <w:rStyle w:val="ekvlsung"/>
        </w:rPr>
        <w:t>Welche internationale Steuervermeidung gibt es?</w:t>
      </w:r>
    </w:p>
    <w:p w14:paraId="237A1D2A" w14:textId="635FF007" w:rsidR="00ED09C8" w:rsidRDefault="00ED09C8" w:rsidP="00ED09C8">
      <w:pPr>
        <w:pStyle w:val="ekvaufzhlung1"/>
        <w:numPr>
          <w:ilvl w:val="0"/>
          <w:numId w:val="7"/>
        </w:numPr>
        <w:tabs>
          <w:tab w:val="clear" w:pos="794"/>
          <w:tab w:val="clear" w:pos="936"/>
          <w:tab w:val="clear" w:pos="1191"/>
        </w:tabs>
        <w:ind w:left="1134" w:hanging="425"/>
        <w:rPr>
          <w:rStyle w:val="ekvlsung"/>
        </w:rPr>
      </w:pPr>
      <w:r w:rsidRPr="00ED09C8">
        <w:rPr>
          <w:rStyle w:val="ekvlsung"/>
        </w:rPr>
        <w:t>Wenn der Staat immer noch mehr Geld von reichen Menschen nimmt, werden diese nicht in Deutschland bleiben!</w:t>
      </w:r>
    </w:p>
    <w:p w14:paraId="275FEEB8" w14:textId="78842106" w:rsidR="00DB2752" w:rsidRPr="00ED09C8" w:rsidRDefault="00DB2752" w:rsidP="00ED09C8">
      <w:pPr>
        <w:pStyle w:val="ekvaufzhlung1"/>
        <w:numPr>
          <w:ilvl w:val="0"/>
          <w:numId w:val="7"/>
        </w:numPr>
        <w:tabs>
          <w:tab w:val="clear" w:pos="794"/>
          <w:tab w:val="clear" w:pos="936"/>
          <w:tab w:val="clear" w:pos="1191"/>
        </w:tabs>
        <w:ind w:left="1134" w:hanging="425"/>
        <w:rPr>
          <w:rStyle w:val="ekvlsung"/>
        </w:rPr>
      </w:pPr>
      <w:r>
        <w:rPr>
          <w:rStyle w:val="ekvlsung"/>
        </w:rPr>
        <w:t>Reiche investieren in Unternehmen, das schafft Jobs. Sie stärker zu besteuern, schwächt die Wirtschaft.</w:t>
      </w:r>
    </w:p>
    <w:p w14:paraId="6D204E83" w14:textId="5A29AECA" w:rsidR="00ED09C8" w:rsidRDefault="00ED09C8" w:rsidP="00ED09C8">
      <w:pPr>
        <w:pStyle w:val="ekvaufzhlung1"/>
        <w:numPr>
          <w:ilvl w:val="0"/>
          <w:numId w:val="7"/>
        </w:numPr>
        <w:tabs>
          <w:tab w:val="clear" w:pos="794"/>
          <w:tab w:val="clear" w:pos="936"/>
          <w:tab w:val="clear" w:pos="1191"/>
        </w:tabs>
        <w:ind w:left="1134" w:hanging="425"/>
        <w:rPr>
          <w:rStyle w:val="ekvlsung"/>
        </w:rPr>
      </w:pPr>
      <w:r w:rsidRPr="00ED09C8">
        <w:rPr>
          <w:rStyle w:val="ekvlsung"/>
        </w:rPr>
        <w:t>Die Industrie entscheidet, wo es in der Politik langgeht.</w:t>
      </w:r>
    </w:p>
    <w:p w14:paraId="112EF5E1" w14:textId="11B74004" w:rsidR="00DB2752" w:rsidRPr="00ED09C8" w:rsidRDefault="00DB2752" w:rsidP="00DB2752">
      <w:pPr>
        <w:pStyle w:val="ekvaufzhlung1"/>
        <w:numPr>
          <w:ilvl w:val="0"/>
          <w:numId w:val="7"/>
        </w:numPr>
        <w:tabs>
          <w:tab w:val="clear" w:pos="794"/>
          <w:tab w:val="clear" w:pos="936"/>
          <w:tab w:val="clear" w:pos="1191"/>
        </w:tabs>
        <w:ind w:left="1134" w:hanging="425"/>
        <w:rPr>
          <w:rStyle w:val="ekvlsung"/>
        </w:rPr>
      </w:pPr>
      <w:r w:rsidRPr="00ED09C8">
        <w:rPr>
          <w:rStyle w:val="ekvlsung"/>
        </w:rPr>
        <w:t>Politik</w:t>
      </w:r>
      <w:r>
        <w:rPr>
          <w:rStyle w:val="ekvlsung"/>
        </w:rPr>
        <w:t>erinnen und Politiker wollen den Reichen nicht wehtun, weil sie Angst haben, dass diese</w:t>
      </w:r>
      <w:r w:rsidRPr="00ED09C8">
        <w:rPr>
          <w:rStyle w:val="ekvlsung"/>
        </w:rPr>
        <w:t xml:space="preserve"> das Land verlassen</w:t>
      </w:r>
      <w:r>
        <w:rPr>
          <w:rStyle w:val="ekvlsung"/>
        </w:rPr>
        <w:t>.</w:t>
      </w:r>
    </w:p>
    <w:p w14:paraId="4671A760" w14:textId="7CAAF417" w:rsidR="00DB2752" w:rsidRPr="00ED09C8" w:rsidRDefault="005630C3" w:rsidP="00ED09C8">
      <w:pPr>
        <w:pStyle w:val="ekvaufzhlung1"/>
        <w:numPr>
          <w:ilvl w:val="0"/>
          <w:numId w:val="7"/>
        </w:numPr>
        <w:tabs>
          <w:tab w:val="clear" w:pos="794"/>
          <w:tab w:val="clear" w:pos="936"/>
          <w:tab w:val="clear" w:pos="1191"/>
        </w:tabs>
        <w:ind w:left="1134" w:hanging="425"/>
        <w:rPr>
          <w:rStyle w:val="ekvlsung"/>
        </w:rPr>
      </w:pPr>
      <w:r w:rsidRPr="00ED09C8">
        <w:rPr>
          <w:rStyle w:val="ekvlsung"/>
        </w:rPr>
        <w:t>…</w:t>
      </w:r>
    </w:p>
    <w:p w14:paraId="2FA652AB" w14:textId="77777777" w:rsidR="005630C3" w:rsidRPr="00ED09C8" w:rsidRDefault="005630C3" w:rsidP="005630C3">
      <w:pPr>
        <w:pStyle w:val="ekvaufzhlung1"/>
        <w:numPr>
          <w:ilvl w:val="0"/>
          <w:numId w:val="7"/>
        </w:numPr>
        <w:tabs>
          <w:tab w:val="clear" w:pos="794"/>
          <w:tab w:val="clear" w:pos="936"/>
          <w:tab w:val="clear" w:pos="1191"/>
        </w:tabs>
        <w:ind w:left="1134" w:hanging="425"/>
        <w:rPr>
          <w:rStyle w:val="ekvlsung"/>
        </w:rPr>
      </w:pPr>
      <w:r w:rsidRPr="00ED09C8">
        <w:rPr>
          <w:rStyle w:val="ekvlsung"/>
        </w:rPr>
        <w:t>…</w:t>
      </w:r>
    </w:p>
    <w:p w14:paraId="63F0210B" w14:textId="77777777" w:rsidR="001D7473" w:rsidRDefault="00FD581E" w:rsidP="001D7473">
      <w:pPr>
        <w:pStyle w:val="ekvaufzhlung"/>
        <w:numPr>
          <w:ilvl w:val="0"/>
          <w:numId w:val="4"/>
        </w:numPr>
        <w:tabs>
          <w:tab w:val="clear" w:pos="454"/>
          <w:tab w:val="clear" w:pos="595"/>
          <w:tab w:val="clear" w:pos="680"/>
        </w:tabs>
      </w:pPr>
      <w:r w:rsidRPr="00DF4EDD">
        <w:rPr>
          <w:b/>
          <w:bCs/>
        </w:rPr>
        <w:lastRenderedPageBreak/>
        <w:t>Fantasie entwickeln</w:t>
      </w:r>
      <w:r w:rsidRPr="00E02684">
        <w:rPr>
          <w:rFonts w:ascii="Symbol" w:hAnsi="Symbol"/>
          <w:b/>
          <w:bCs/>
        </w:rPr>
        <w:t>:</w:t>
      </w:r>
      <w:r>
        <w:t xml:space="preserve"> Stellt euch vor, ihr lebt im Jahr 2040. Der Sozialstaat in Deutschland hat sich verändert. Welche Maßnahmen wurden getroffen, um mehr Gerechtigkeit zu schaffen? Wie haben sich die Steuern verändert? </w:t>
      </w:r>
      <w:r w:rsidR="00DF4EDD">
        <w:t xml:space="preserve">Kehrt dazu </w:t>
      </w:r>
      <w:r>
        <w:t xml:space="preserve">all die von euch genannten kritischen Bemerkungen </w:t>
      </w:r>
      <w:r w:rsidR="00DF4EDD">
        <w:t>aus dem ersten Schritt</w:t>
      </w:r>
      <w:r>
        <w:t xml:space="preserve"> ins Positive um und stellt sie in Form eines Brainstormings, </w:t>
      </w:r>
      <w:r w:rsidR="00DF4EDD">
        <w:t xml:space="preserve">als </w:t>
      </w:r>
      <w:r>
        <w:t xml:space="preserve">Visionsplakate, Zukunftsreise oder verpackt in einer kurzen Geschichte dar. In dieser Phase ist es erlaubt und </w:t>
      </w:r>
      <w:r w:rsidR="005B5F00">
        <w:t>er</w:t>
      </w:r>
      <w:r>
        <w:t>wünscht, dass ihr euch die Zukunft in der bestmöglichen Version vorstellt. Ihr entwerft also eure Traumbilder für die Zukunft.</w:t>
      </w:r>
      <w:bookmarkStart w:id="2" w:name="_Hlk195104447"/>
    </w:p>
    <w:p w14:paraId="0E309CAF" w14:textId="77777777" w:rsidR="001D7473" w:rsidRDefault="001D7473" w:rsidP="00E02684">
      <w:pPr>
        <w:pStyle w:val="ekvgrundtexthalbe"/>
      </w:pPr>
    </w:p>
    <w:p w14:paraId="19FA9210" w14:textId="7FAFEDC3" w:rsidR="00FD581E" w:rsidRDefault="001D7473" w:rsidP="001D7473">
      <w:pPr>
        <w:pStyle w:val="ekvaufzhlung"/>
        <w:tabs>
          <w:tab w:val="clear" w:pos="454"/>
          <w:tab w:val="clear" w:pos="595"/>
          <w:tab w:val="clear" w:pos="680"/>
        </w:tabs>
        <w:ind w:left="720" w:firstLine="0"/>
        <w:rPr>
          <w:rStyle w:val="ekvlsung"/>
        </w:rPr>
      </w:pPr>
      <w:r w:rsidRPr="00ED09C8">
        <w:rPr>
          <w:rStyle w:val="ekvlsung"/>
        </w:rPr>
        <w:t xml:space="preserve">Individuelle Schülerlösung. </w:t>
      </w:r>
      <w:bookmarkEnd w:id="2"/>
      <w:r>
        <w:rPr>
          <w:rStyle w:val="ekvlsung"/>
        </w:rPr>
        <w:t>Folgend Maßnahmen könnten getroffen worden sein:</w:t>
      </w:r>
    </w:p>
    <w:p w14:paraId="3115431C" w14:textId="69D672F7" w:rsidR="001D7473" w:rsidRPr="001D7473" w:rsidRDefault="001D7473" w:rsidP="001D7473">
      <w:pPr>
        <w:pStyle w:val="ekvaufzhlung1"/>
        <w:numPr>
          <w:ilvl w:val="0"/>
          <w:numId w:val="7"/>
        </w:numPr>
        <w:tabs>
          <w:tab w:val="clear" w:pos="794"/>
          <w:tab w:val="clear" w:pos="936"/>
          <w:tab w:val="clear" w:pos="1191"/>
        </w:tabs>
        <w:ind w:left="1134" w:hanging="425"/>
        <w:rPr>
          <w:rStyle w:val="ekvlsung"/>
        </w:rPr>
      </w:pPr>
      <w:r>
        <w:rPr>
          <w:rStyle w:val="ekvlsung"/>
        </w:rPr>
        <w:t>Löhne und Gehälter wurden gerechter gestaltet</w:t>
      </w:r>
      <w:r w:rsidRPr="001D7473">
        <w:rPr>
          <w:rStyle w:val="ekvlsung"/>
        </w:rPr>
        <w:t xml:space="preserve">. </w:t>
      </w:r>
      <w:r>
        <w:rPr>
          <w:rStyle w:val="ekvlsung"/>
        </w:rPr>
        <w:t xml:space="preserve">Die </w:t>
      </w:r>
      <w:r w:rsidRPr="001D7473">
        <w:rPr>
          <w:rStyle w:val="ekvlsung"/>
        </w:rPr>
        <w:t xml:space="preserve">Menschen verdienen nicht mehr so stark unterschiedlich. </w:t>
      </w:r>
    </w:p>
    <w:p w14:paraId="17BC5EF8" w14:textId="698742A7" w:rsidR="001D7473" w:rsidRPr="001D7473" w:rsidRDefault="001D7473" w:rsidP="001D7473">
      <w:pPr>
        <w:pStyle w:val="ekvaufzhlung1"/>
        <w:numPr>
          <w:ilvl w:val="0"/>
          <w:numId w:val="7"/>
        </w:numPr>
        <w:tabs>
          <w:tab w:val="clear" w:pos="794"/>
          <w:tab w:val="clear" w:pos="936"/>
          <w:tab w:val="clear" w:pos="1191"/>
        </w:tabs>
        <w:ind w:left="1134" w:hanging="425"/>
        <w:rPr>
          <w:rStyle w:val="ekvlsung"/>
        </w:rPr>
      </w:pPr>
      <w:r w:rsidRPr="001D7473">
        <w:rPr>
          <w:rStyle w:val="ekvlsung"/>
        </w:rPr>
        <w:t>Menschen, die länger für ihre Ausbildung/</w:t>
      </w:r>
      <w:r>
        <w:rPr>
          <w:rStyle w:val="ekvlsung"/>
        </w:rPr>
        <w:t xml:space="preserve">ihr </w:t>
      </w:r>
      <w:r w:rsidRPr="001D7473">
        <w:rPr>
          <w:rStyle w:val="ekvlsung"/>
        </w:rPr>
        <w:t>Studium brauchen, erhalten Geld, das sie bei Abschluss nicht zurückzahlen müssen.</w:t>
      </w:r>
    </w:p>
    <w:p w14:paraId="309402BF" w14:textId="07CB8BEB" w:rsidR="001D7473" w:rsidRPr="001D7473" w:rsidRDefault="001D7473" w:rsidP="001D7473">
      <w:pPr>
        <w:pStyle w:val="ekvaufzhlung1"/>
        <w:numPr>
          <w:ilvl w:val="0"/>
          <w:numId w:val="7"/>
        </w:numPr>
        <w:tabs>
          <w:tab w:val="clear" w:pos="794"/>
          <w:tab w:val="clear" w:pos="936"/>
          <w:tab w:val="clear" w:pos="1191"/>
        </w:tabs>
        <w:ind w:left="1134" w:hanging="425"/>
        <w:rPr>
          <w:rStyle w:val="ekvlsung"/>
        </w:rPr>
      </w:pPr>
      <w:r w:rsidRPr="001D7473">
        <w:rPr>
          <w:rStyle w:val="ekvlsung"/>
        </w:rPr>
        <w:t>Nach dem Abschluss verdienen die Menschen mehr oder weniger ähnlich</w:t>
      </w:r>
      <w:r>
        <w:rPr>
          <w:rStyle w:val="ekvlsung"/>
        </w:rPr>
        <w:t xml:space="preserve"> viel</w:t>
      </w:r>
      <w:r w:rsidRPr="001D7473">
        <w:rPr>
          <w:rStyle w:val="ekvlsung"/>
        </w:rPr>
        <w:t>.</w:t>
      </w:r>
    </w:p>
    <w:p w14:paraId="67CE0BD0" w14:textId="4BC32740" w:rsidR="001D7473" w:rsidRPr="001D7473" w:rsidRDefault="001D7473" w:rsidP="001D7473">
      <w:pPr>
        <w:pStyle w:val="ekvaufzhlung1"/>
        <w:numPr>
          <w:ilvl w:val="0"/>
          <w:numId w:val="7"/>
        </w:numPr>
        <w:tabs>
          <w:tab w:val="clear" w:pos="794"/>
          <w:tab w:val="clear" w:pos="936"/>
          <w:tab w:val="clear" w:pos="1191"/>
        </w:tabs>
        <w:ind w:left="1134" w:hanging="425"/>
        <w:rPr>
          <w:rStyle w:val="ekvlsung"/>
        </w:rPr>
      </w:pPr>
      <w:r w:rsidRPr="001D7473">
        <w:rPr>
          <w:rStyle w:val="ekvlsung"/>
        </w:rPr>
        <w:t>Es gibt nur noch eine Form von Krankenversicherung, die aber garantiert, dass alle Menschen gut versorgt sind.</w:t>
      </w:r>
    </w:p>
    <w:p w14:paraId="079597B7" w14:textId="5E5B10B6" w:rsidR="001D7473" w:rsidRPr="001D7473" w:rsidRDefault="001D7473" w:rsidP="001D7473">
      <w:pPr>
        <w:pStyle w:val="ekvaufzhlung1"/>
        <w:numPr>
          <w:ilvl w:val="0"/>
          <w:numId w:val="7"/>
        </w:numPr>
        <w:tabs>
          <w:tab w:val="clear" w:pos="794"/>
          <w:tab w:val="clear" w:pos="936"/>
          <w:tab w:val="clear" w:pos="1191"/>
        </w:tabs>
        <w:ind w:left="1134" w:hanging="425"/>
        <w:rPr>
          <w:rStyle w:val="ekvlsung"/>
        </w:rPr>
      </w:pPr>
      <w:r w:rsidRPr="001D7473">
        <w:rPr>
          <w:rStyle w:val="ekvlsung"/>
        </w:rPr>
        <w:t>Firmen erhalten Entlastungen, wenn sie in Deutschland produzieren und so Menschen in Arbeit bringen.</w:t>
      </w:r>
    </w:p>
    <w:p w14:paraId="10E9EB39" w14:textId="4208DE32" w:rsidR="001D7473" w:rsidRDefault="001D7473" w:rsidP="001D7473">
      <w:pPr>
        <w:pStyle w:val="ekvaufzhlung1"/>
        <w:numPr>
          <w:ilvl w:val="0"/>
          <w:numId w:val="7"/>
        </w:numPr>
        <w:tabs>
          <w:tab w:val="clear" w:pos="794"/>
          <w:tab w:val="clear" w:pos="936"/>
          <w:tab w:val="clear" w:pos="1191"/>
        </w:tabs>
        <w:ind w:left="1134" w:hanging="425"/>
        <w:rPr>
          <w:rStyle w:val="ekvlsung"/>
        </w:rPr>
      </w:pPr>
      <w:r w:rsidRPr="001D7473">
        <w:rPr>
          <w:rStyle w:val="ekvlsung"/>
        </w:rPr>
        <w:t>Menschen müssen arbeiten nach ihren Möglichkeiten. Das heißt, dass Menschen mit Einschränkungen weniger oder in angepasstem Arbeitsumfeld arbeiten. Nur bei starker Krankheit und Invalidität erhalten Menschen Geld vom Staat.</w:t>
      </w:r>
    </w:p>
    <w:p w14:paraId="073E934D" w14:textId="77777777" w:rsidR="001D7473" w:rsidRDefault="001D7473" w:rsidP="001D7473">
      <w:pPr>
        <w:pStyle w:val="ekvaufzhlung1"/>
        <w:numPr>
          <w:ilvl w:val="0"/>
          <w:numId w:val="7"/>
        </w:numPr>
        <w:tabs>
          <w:tab w:val="clear" w:pos="794"/>
          <w:tab w:val="clear" w:pos="936"/>
          <w:tab w:val="clear" w:pos="1191"/>
        </w:tabs>
        <w:ind w:left="1134" w:hanging="425"/>
        <w:rPr>
          <w:rStyle w:val="ekvlsung"/>
        </w:rPr>
      </w:pPr>
      <w:r>
        <w:rPr>
          <w:rStyle w:val="ekvlsung"/>
        </w:rPr>
        <w:t>Die Arbeitslosigkeit konnte verringert werden, somit sind die Kosten des Sozialstaates geringer.</w:t>
      </w:r>
    </w:p>
    <w:p w14:paraId="6F238DEE" w14:textId="06A5B89C" w:rsidR="001D7473" w:rsidRDefault="001D7473" w:rsidP="001D7473">
      <w:pPr>
        <w:pStyle w:val="ekvaufzhlung1"/>
        <w:numPr>
          <w:ilvl w:val="0"/>
          <w:numId w:val="7"/>
        </w:numPr>
        <w:tabs>
          <w:tab w:val="clear" w:pos="794"/>
          <w:tab w:val="clear" w:pos="936"/>
          <w:tab w:val="clear" w:pos="1191"/>
        </w:tabs>
        <w:ind w:left="1134" w:hanging="425"/>
        <w:rPr>
          <w:rStyle w:val="ekvlsung"/>
        </w:rPr>
      </w:pPr>
      <w:r w:rsidRPr="001D7473">
        <w:rPr>
          <w:rStyle w:val="ekvlsung"/>
        </w:rPr>
        <w:t xml:space="preserve">Es </w:t>
      </w:r>
      <w:r>
        <w:rPr>
          <w:rStyle w:val="ekvlsung"/>
        </w:rPr>
        <w:t>gab</w:t>
      </w:r>
      <w:r w:rsidRPr="001D7473">
        <w:rPr>
          <w:rStyle w:val="ekvlsung"/>
        </w:rPr>
        <w:t xml:space="preserve"> eine Steuerreform, die </w:t>
      </w:r>
      <w:r>
        <w:rPr>
          <w:rStyle w:val="ekvlsung"/>
        </w:rPr>
        <w:t xml:space="preserve">alle </w:t>
      </w:r>
      <w:r w:rsidRPr="001D7473">
        <w:rPr>
          <w:rStyle w:val="ekvlsung"/>
        </w:rPr>
        <w:t>Menschen proportional zur Kasse bittet.</w:t>
      </w:r>
    </w:p>
    <w:p w14:paraId="2915D6C2" w14:textId="47A6F60E" w:rsidR="001D7473" w:rsidRDefault="001D7473" w:rsidP="001D7473">
      <w:pPr>
        <w:pStyle w:val="ekvaufzhlung1"/>
        <w:numPr>
          <w:ilvl w:val="0"/>
          <w:numId w:val="7"/>
        </w:numPr>
        <w:tabs>
          <w:tab w:val="clear" w:pos="794"/>
          <w:tab w:val="clear" w:pos="936"/>
          <w:tab w:val="clear" w:pos="1191"/>
        </w:tabs>
        <w:ind w:left="1134" w:hanging="425"/>
        <w:rPr>
          <w:rStyle w:val="ekvlsung"/>
        </w:rPr>
      </w:pPr>
      <w:r>
        <w:rPr>
          <w:rStyle w:val="ekvlsung"/>
        </w:rPr>
        <w:t>Die Vermögenssteuer wurde reaktiviert.</w:t>
      </w:r>
    </w:p>
    <w:p w14:paraId="30D065F5" w14:textId="30A60F44" w:rsidR="001D7473" w:rsidRDefault="001D7473" w:rsidP="001D7473">
      <w:pPr>
        <w:pStyle w:val="ekvaufzhlung1"/>
        <w:numPr>
          <w:ilvl w:val="0"/>
          <w:numId w:val="7"/>
        </w:numPr>
        <w:tabs>
          <w:tab w:val="clear" w:pos="794"/>
          <w:tab w:val="clear" w:pos="936"/>
          <w:tab w:val="clear" w:pos="1191"/>
        </w:tabs>
        <w:ind w:left="1134" w:hanging="425"/>
        <w:rPr>
          <w:rStyle w:val="ekvlsung"/>
        </w:rPr>
      </w:pPr>
      <w:r w:rsidRPr="001D7473">
        <w:rPr>
          <w:rStyle w:val="ekvlsung"/>
        </w:rPr>
        <w:t xml:space="preserve">Firmen bleiben in Deutschland, weil sie bei Zahlung fairer Löhne an alle entlastet werden und es in Deutschland leichter wird, Profit zu </w:t>
      </w:r>
      <w:r>
        <w:rPr>
          <w:rStyle w:val="ekvlsung"/>
        </w:rPr>
        <w:t>erwirtschaften</w:t>
      </w:r>
      <w:r w:rsidRPr="001D7473">
        <w:rPr>
          <w:rStyle w:val="ekvlsung"/>
        </w:rPr>
        <w:t>. Der Profit wird mit den Mitarbeitenden geteilt.</w:t>
      </w:r>
    </w:p>
    <w:p w14:paraId="39D1A828" w14:textId="0D973A22" w:rsidR="001D7473" w:rsidRDefault="001D7473" w:rsidP="001D7473">
      <w:pPr>
        <w:pStyle w:val="ekvaufzhlung1"/>
        <w:numPr>
          <w:ilvl w:val="0"/>
          <w:numId w:val="7"/>
        </w:numPr>
        <w:tabs>
          <w:tab w:val="clear" w:pos="794"/>
          <w:tab w:val="clear" w:pos="936"/>
          <w:tab w:val="clear" w:pos="1191"/>
        </w:tabs>
        <w:ind w:left="1134" w:hanging="425"/>
        <w:rPr>
          <w:rStyle w:val="ekvlsung"/>
        </w:rPr>
      </w:pPr>
      <w:r>
        <w:rPr>
          <w:rStyle w:val="ekvlsung"/>
        </w:rPr>
        <w:t>…</w:t>
      </w:r>
    </w:p>
    <w:p w14:paraId="64BA021A" w14:textId="77777777" w:rsidR="001D7473" w:rsidRDefault="001D7473" w:rsidP="001D7473">
      <w:pPr>
        <w:pStyle w:val="ekvaufzhlung"/>
        <w:tabs>
          <w:tab w:val="clear" w:pos="454"/>
          <w:tab w:val="clear" w:pos="595"/>
          <w:tab w:val="clear" w:pos="680"/>
        </w:tabs>
        <w:ind w:left="720" w:firstLine="0"/>
      </w:pPr>
    </w:p>
    <w:p w14:paraId="5C803B4F" w14:textId="77777777" w:rsidR="001D7473" w:rsidRDefault="00FD581E" w:rsidP="001D7473">
      <w:pPr>
        <w:pStyle w:val="ekvaufzhlung"/>
        <w:numPr>
          <w:ilvl w:val="0"/>
          <w:numId w:val="4"/>
        </w:numPr>
        <w:tabs>
          <w:tab w:val="clear" w:pos="454"/>
          <w:tab w:val="clear" w:pos="595"/>
          <w:tab w:val="clear" w:pos="680"/>
        </w:tabs>
      </w:pPr>
      <w:r w:rsidRPr="00DF4EDD">
        <w:rPr>
          <w:b/>
          <w:bCs/>
        </w:rPr>
        <w:t>Ideen realisieren</w:t>
      </w:r>
      <w:r w:rsidRPr="00E02684">
        <w:rPr>
          <w:rFonts w:ascii="Symbol" w:hAnsi="Symbol"/>
          <w:b/>
          <w:bCs/>
        </w:rPr>
        <w:t>:</w:t>
      </w:r>
      <w:r>
        <w:t xml:space="preserve"> </w:t>
      </w:r>
      <w:r w:rsidR="005B5F00">
        <w:t>Führt eure Ideen und Vorstellungen zusammen und prüft</w:t>
      </w:r>
      <w:r>
        <w:t xml:space="preserve"> gemeinsa</w:t>
      </w:r>
      <w:r w:rsidR="005B5F00">
        <w:t>m, ob sie in der Realität umgesetzt werden können</w:t>
      </w:r>
      <w:r>
        <w:t>. Welche neuen Einsichten habt ihr gewonnen? Welche Maßnahmen haltet ihr für realistisch, um den Sozialstaat gerechter zu gestalten? Was könnte in eurem eigenen Umfeld dazu beitragen, diese Veränderungen zu unterstützen?</w:t>
      </w:r>
    </w:p>
    <w:p w14:paraId="3E702635" w14:textId="77777777" w:rsidR="001D7473" w:rsidRDefault="001D7473" w:rsidP="00E02684">
      <w:pPr>
        <w:pStyle w:val="ekvgrundtexthalbe"/>
      </w:pPr>
    </w:p>
    <w:p w14:paraId="085804D2" w14:textId="69C6B2BF" w:rsidR="00EF6B28" w:rsidRPr="00EF6B28" w:rsidRDefault="001D7473" w:rsidP="00EF6B28">
      <w:pPr>
        <w:pStyle w:val="ekvaufzhlung"/>
        <w:tabs>
          <w:tab w:val="clear" w:pos="340"/>
          <w:tab w:val="clear" w:pos="454"/>
          <w:tab w:val="clear" w:pos="595"/>
          <w:tab w:val="clear" w:pos="680"/>
        </w:tabs>
        <w:ind w:left="720" w:hanging="11"/>
        <w:rPr>
          <w:rStyle w:val="ekvlsung"/>
        </w:rPr>
      </w:pPr>
      <w:r w:rsidRPr="00ED09C8">
        <w:rPr>
          <w:rStyle w:val="ekvlsung"/>
        </w:rPr>
        <w:t>Individuelle Schülerlösung.</w:t>
      </w:r>
      <w:r w:rsidR="00EF6B28">
        <w:rPr>
          <w:rStyle w:val="ekvlsung"/>
        </w:rPr>
        <w:t xml:space="preserve"> Folgende Antworten wären denkbar: </w:t>
      </w:r>
      <w:r w:rsidR="00EF6B28">
        <w:rPr>
          <w:rStyle w:val="ekvlsung"/>
        </w:rPr>
        <w:br/>
      </w:r>
      <w:r w:rsidR="00EF6B28" w:rsidRPr="00EF6B28">
        <w:rPr>
          <w:rStyle w:val="ekvlsung"/>
        </w:rPr>
        <w:t xml:space="preserve">Es würde einer kompletten Steuerreform bedürfen. Schritte könnten nicht von heute auf morgen stattfinden. Dennoch würde eine Veränderung in Richtung Vollbeschäftigung und besserem Verdienst für alle viele Schlüsselprobleme unserer Gesellschaft lösen. </w:t>
      </w:r>
    </w:p>
    <w:p w14:paraId="3CC22F34" w14:textId="212088D8" w:rsidR="00FD581E" w:rsidRDefault="00EF6B28" w:rsidP="00EF6B28">
      <w:pPr>
        <w:pStyle w:val="ekvaufzhlung"/>
        <w:tabs>
          <w:tab w:val="clear" w:pos="454"/>
          <w:tab w:val="clear" w:pos="595"/>
          <w:tab w:val="clear" w:pos="680"/>
        </w:tabs>
        <w:ind w:left="720" w:firstLine="0"/>
        <w:rPr>
          <w:rStyle w:val="ekvlsung"/>
        </w:rPr>
      </w:pPr>
      <w:r>
        <w:rPr>
          <w:rStyle w:val="ekvlsung"/>
        </w:rPr>
        <w:t>Das</w:t>
      </w:r>
      <w:r w:rsidRPr="00EF6B28">
        <w:rPr>
          <w:rStyle w:val="ekvlsung"/>
        </w:rPr>
        <w:t xml:space="preserve"> wäre durchaus umsetzbar – in skandinavischen Ländern wird einiges davon bereits erfolgreich praktiziert.</w:t>
      </w:r>
    </w:p>
    <w:p w14:paraId="04389639" w14:textId="77777777" w:rsidR="001D7473" w:rsidRDefault="001D7473" w:rsidP="001D7473">
      <w:pPr>
        <w:pStyle w:val="ekvaufzhlung"/>
        <w:tabs>
          <w:tab w:val="clear" w:pos="454"/>
          <w:tab w:val="clear" w:pos="595"/>
          <w:tab w:val="clear" w:pos="680"/>
        </w:tabs>
        <w:ind w:left="720" w:firstLine="0"/>
      </w:pPr>
    </w:p>
    <w:p w14:paraId="7B8B80B7" w14:textId="77777777" w:rsidR="00EF6B28" w:rsidRDefault="00FD581E" w:rsidP="00EF6B28">
      <w:pPr>
        <w:pStyle w:val="ekvaufzhlung"/>
        <w:numPr>
          <w:ilvl w:val="0"/>
          <w:numId w:val="4"/>
        </w:numPr>
        <w:tabs>
          <w:tab w:val="clear" w:pos="454"/>
          <w:tab w:val="clear" w:pos="595"/>
          <w:tab w:val="clear" w:pos="680"/>
        </w:tabs>
      </w:pPr>
      <w:r w:rsidRPr="00DF4EDD">
        <w:rPr>
          <w:b/>
          <w:bCs/>
        </w:rPr>
        <w:t>Ergebnisse bewerten</w:t>
      </w:r>
      <w:r w:rsidRPr="00E02684">
        <w:rPr>
          <w:rFonts w:ascii="Symbol" w:hAnsi="Symbol"/>
          <w:b/>
          <w:bCs/>
        </w:rPr>
        <w:t>:</w:t>
      </w:r>
      <w:r>
        <w:t xml:space="preserve"> Wenn ihr eure Zukunft mitgestalten wollt, dann reflektiert immer wieder eure Ergebnisse. Erneuert eure gemeinsamen Fragestellungen, lasst Visionen wachsen und entwickelt immer wieder neue Konzepte, die besser als die vorherigen sind. Denn nicht nur Expertinnen oder Experten können die Zukunft formen, nein, das könnt auch ihr.</w:t>
      </w:r>
    </w:p>
    <w:p w14:paraId="31D5E125" w14:textId="77777777" w:rsidR="00EF6B28" w:rsidRDefault="00EF6B28" w:rsidP="00E02684">
      <w:pPr>
        <w:pStyle w:val="ekvgrundtexthalbe"/>
      </w:pPr>
    </w:p>
    <w:p w14:paraId="5954030C" w14:textId="53E8A047" w:rsidR="00400EF0" w:rsidRDefault="00EF6B28" w:rsidP="00EF6B28">
      <w:pPr>
        <w:pStyle w:val="ekvaufzhlung"/>
        <w:tabs>
          <w:tab w:val="clear" w:pos="340"/>
          <w:tab w:val="clear" w:pos="454"/>
          <w:tab w:val="clear" w:pos="595"/>
          <w:tab w:val="clear" w:pos="680"/>
          <w:tab w:val="left" w:pos="709"/>
        </w:tabs>
        <w:ind w:left="709" w:firstLine="0"/>
        <w:rPr>
          <w:rStyle w:val="ekvlsung"/>
        </w:rPr>
      </w:pPr>
      <w:r w:rsidRPr="00ED09C8">
        <w:rPr>
          <w:rStyle w:val="ekvlsung"/>
        </w:rPr>
        <w:t>Individuelle</w:t>
      </w:r>
      <w:r>
        <w:rPr>
          <w:rStyle w:val="ekvlsung"/>
        </w:rPr>
        <w:t xml:space="preserve"> </w:t>
      </w:r>
      <w:r w:rsidRPr="00EF6B28">
        <w:rPr>
          <w:rStyle w:val="ekvlsung"/>
        </w:rPr>
        <w:t xml:space="preserve">Evaluation der </w:t>
      </w:r>
      <w:r>
        <w:rPr>
          <w:rStyle w:val="ekvlsung"/>
        </w:rPr>
        <w:t>entworfenen Ideen und M</w:t>
      </w:r>
      <w:r w:rsidRPr="00EF6B28">
        <w:rPr>
          <w:rStyle w:val="ekvlsung"/>
        </w:rPr>
        <w:t>aterialien</w:t>
      </w:r>
    </w:p>
    <w:p w14:paraId="606CD195" w14:textId="49B11B44" w:rsidR="00E02684" w:rsidRDefault="00E02684">
      <w:pPr>
        <w:tabs>
          <w:tab w:val="clear" w:pos="340"/>
          <w:tab w:val="clear" w:pos="595"/>
          <w:tab w:val="clear" w:pos="851"/>
        </w:tabs>
        <w:spacing w:after="160" w:line="259" w:lineRule="auto"/>
      </w:pPr>
      <w:r>
        <w:br w:type="page"/>
      </w:r>
    </w:p>
    <w:p w14:paraId="01F8F059" w14:textId="2C32BDD6" w:rsidR="005B5F00" w:rsidRDefault="005B5F00" w:rsidP="005B5F00">
      <w:pPr>
        <w:pStyle w:val="ekvaufzhlung"/>
        <w:tabs>
          <w:tab w:val="clear" w:pos="454"/>
          <w:tab w:val="clear" w:pos="595"/>
          <w:tab w:val="clear" w:pos="680"/>
        </w:tabs>
      </w:pPr>
      <w:r>
        <w:rPr>
          <w:rStyle w:val="ekvnummerierung"/>
        </w:rPr>
        <w:lastRenderedPageBreak/>
        <w:t>4</w:t>
      </w:r>
      <w:r w:rsidR="00123918" w:rsidRPr="00EB3018">
        <w:tab/>
      </w:r>
      <w:r>
        <w:t xml:space="preserve">Der Sozialunternehmer Felix Oldenburg hat im Interview mit der Frankfurter Rundschau </w:t>
      </w:r>
      <w:r w:rsidR="005353EB">
        <w:t>Stellung bezogen</w:t>
      </w:r>
      <w:r>
        <w:t>.</w:t>
      </w:r>
    </w:p>
    <w:p w14:paraId="268FECBE" w14:textId="04B53E3B" w:rsidR="00AA679A" w:rsidRPr="00623792" w:rsidRDefault="005B5F00" w:rsidP="00274DD8">
      <w:pPr>
        <w:pStyle w:val="ekvaufzhlung"/>
        <w:tabs>
          <w:tab w:val="clear" w:pos="454"/>
          <w:tab w:val="clear" w:pos="595"/>
          <w:tab w:val="clear" w:pos="680"/>
        </w:tabs>
        <w:rPr>
          <w:rStyle w:val="ekvlsungunterstrichen"/>
        </w:rPr>
      </w:pPr>
      <w:r>
        <w:t>a)</w:t>
      </w:r>
      <w:r>
        <w:tab/>
        <w:t xml:space="preserve">Lies </w:t>
      </w:r>
      <w:r w:rsidR="005353EB">
        <w:t>die</w:t>
      </w:r>
      <w:r>
        <w:t xml:space="preserve"> Perspektive </w:t>
      </w:r>
      <w:r w:rsidR="005353EB">
        <w:t>im Medienspiegel („</w:t>
      </w:r>
      <w:r>
        <w:t>Lösung“</w:t>
      </w:r>
      <w:r w:rsidR="005353EB">
        <w:t>)</w:t>
      </w:r>
      <w:r>
        <w:t xml:space="preserve"> und ggf. den Originalbeitrag. Schreibe drei </w:t>
      </w:r>
      <w:r w:rsidR="005353EB">
        <w:t>der</w:t>
      </w:r>
      <w:r>
        <w:t xml:space="preserve"> Lösungsansätze auf.</w:t>
      </w:r>
    </w:p>
    <w:p w14:paraId="16AAE1B7" w14:textId="16024E3A" w:rsidR="00EF6B28" w:rsidRPr="00EF6B28" w:rsidRDefault="00EF6B28" w:rsidP="00EF6B28">
      <w:pPr>
        <w:pStyle w:val="ekvschreiblinie"/>
        <w:rPr>
          <w:rStyle w:val="ekvlsungunterstrichen"/>
        </w:rPr>
      </w:pPr>
      <w:r w:rsidRPr="00EF6B28">
        <w:rPr>
          <w:rStyle w:val="ekvlsungunterstrichen"/>
        </w:rPr>
        <w:t>-</w:t>
      </w:r>
      <w:r w:rsidRPr="00EF6B28">
        <w:rPr>
          <w:rStyle w:val="ekvlsungunterstrichen"/>
        </w:rPr>
        <w:tab/>
        <w:t xml:space="preserve">Staatliche und private Gelder sollen zusammenarbeiten. </w:t>
      </w:r>
      <w:r w:rsidRPr="00623792">
        <w:rPr>
          <w:rStyle w:val="ekvlsungunterstrichen"/>
        </w:rPr>
        <w:tab/>
      </w:r>
    </w:p>
    <w:p w14:paraId="34A1E20D" w14:textId="596E5549" w:rsidR="00EF6B28" w:rsidRPr="00EF6B28" w:rsidRDefault="00EF6B28" w:rsidP="00EF6B28">
      <w:pPr>
        <w:pStyle w:val="ekvschreiblinie"/>
        <w:rPr>
          <w:rStyle w:val="ekvlsungunterstrichen"/>
        </w:rPr>
      </w:pPr>
      <w:r w:rsidRPr="00EF6B28">
        <w:rPr>
          <w:rStyle w:val="ekvlsungunterstrichen"/>
        </w:rPr>
        <w:t>-</w:t>
      </w:r>
      <w:r w:rsidRPr="00EF6B28">
        <w:rPr>
          <w:rStyle w:val="ekvlsungunterstrichen"/>
        </w:rPr>
        <w:tab/>
      </w:r>
      <w:r>
        <w:rPr>
          <w:rStyle w:val="ekvlsungunterstrichen"/>
        </w:rPr>
        <w:t xml:space="preserve">Es soll eine </w:t>
      </w:r>
      <w:r w:rsidRPr="00EF6B28">
        <w:rPr>
          <w:rStyle w:val="ekvlsungunterstrichen"/>
        </w:rPr>
        <w:t>Grundversorgung durch den Staat</w:t>
      </w:r>
      <w:r>
        <w:rPr>
          <w:rStyle w:val="ekvlsungunterstrichen"/>
        </w:rPr>
        <w:t xml:space="preserve"> geben</w:t>
      </w:r>
      <w:r w:rsidRPr="00EF6B28">
        <w:rPr>
          <w:rStyle w:val="ekvlsungunterstrichen"/>
        </w:rPr>
        <w:t xml:space="preserve">, die für alle gleich ist. </w:t>
      </w:r>
      <w:r w:rsidRPr="00623792">
        <w:rPr>
          <w:rStyle w:val="ekvlsungunterstrichen"/>
        </w:rPr>
        <w:tab/>
      </w:r>
    </w:p>
    <w:p w14:paraId="1485C2D1" w14:textId="77777777" w:rsidR="00EF6B28" w:rsidRDefault="00EF6B28" w:rsidP="00EF6B28">
      <w:pPr>
        <w:pStyle w:val="ekvschreiblinie"/>
        <w:rPr>
          <w:rStyle w:val="ekvlsungunterstrichen"/>
        </w:rPr>
      </w:pPr>
      <w:r w:rsidRPr="00EF6B28">
        <w:rPr>
          <w:rStyle w:val="ekvlsungunterstrichen"/>
        </w:rPr>
        <w:t>-</w:t>
      </w:r>
      <w:r w:rsidRPr="00EF6B28">
        <w:rPr>
          <w:rStyle w:val="ekvlsungunterstrichen"/>
        </w:rPr>
        <w:tab/>
        <w:t>Private Investitionen</w:t>
      </w:r>
      <w:r>
        <w:rPr>
          <w:rStyle w:val="ekvlsungunterstrichen"/>
        </w:rPr>
        <w:t xml:space="preserve"> sind notwendig</w:t>
      </w:r>
      <w:r w:rsidRPr="00EF6B28">
        <w:rPr>
          <w:rStyle w:val="ekvlsungunterstrichen"/>
        </w:rPr>
        <w:t>, um schnelle Maßnahmen umzusetzen.</w:t>
      </w:r>
      <w:r>
        <w:rPr>
          <w:rStyle w:val="ekvlsungunterstrichen"/>
        </w:rPr>
        <w:t xml:space="preserve"> Zum Beispiel:</w:t>
      </w:r>
      <w:r w:rsidRPr="00EF6B28">
        <w:rPr>
          <w:rStyle w:val="ekvlsungunterstrichen"/>
        </w:rPr>
        <w:t xml:space="preserve"> </w:t>
      </w:r>
      <w:r w:rsidRPr="00623792">
        <w:rPr>
          <w:rStyle w:val="ekvlsungunterstrichen"/>
        </w:rPr>
        <w:tab/>
      </w:r>
    </w:p>
    <w:p w14:paraId="15A9E9B1" w14:textId="77777777" w:rsidR="00EF6B28" w:rsidRDefault="00EF6B28" w:rsidP="00EF6B28">
      <w:pPr>
        <w:pStyle w:val="ekvschreiblinie"/>
        <w:rPr>
          <w:rStyle w:val="ekvlsungunterstrichen"/>
        </w:rPr>
      </w:pPr>
      <w:r w:rsidRPr="00EF6B28">
        <w:rPr>
          <w:rStyle w:val="ekvlsungunterstrichen"/>
        </w:rPr>
        <w:tab/>
        <w:t xml:space="preserve">Spenden, Stiftungen, Impact Investment als Möglichkeiten für Wohlhabende, sich für das </w:t>
      </w:r>
      <w:r w:rsidRPr="00623792">
        <w:rPr>
          <w:rStyle w:val="ekvlsungunterstrichen"/>
        </w:rPr>
        <w:tab/>
      </w:r>
    </w:p>
    <w:p w14:paraId="17099D45" w14:textId="6889A46B" w:rsidR="008766CD" w:rsidRDefault="00EF6B28" w:rsidP="00EF6B28">
      <w:pPr>
        <w:pStyle w:val="ekvschreiblinie"/>
        <w:rPr>
          <w:rStyle w:val="ekvlsungunterstrichen"/>
        </w:rPr>
      </w:pPr>
      <w:r w:rsidRPr="00EF6B28">
        <w:rPr>
          <w:rStyle w:val="ekvlsungunterstrichen"/>
        </w:rPr>
        <w:tab/>
        <w:t>Gemeinwohl einzusetzen</w:t>
      </w:r>
      <w:r w:rsidRPr="00623792">
        <w:rPr>
          <w:rStyle w:val="ekvlsungunterstrichen"/>
        </w:rPr>
        <w:tab/>
      </w:r>
    </w:p>
    <w:p w14:paraId="27ED85E9" w14:textId="77777777" w:rsidR="00EF6B28" w:rsidRDefault="00EF6B28" w:rsidP="00274DD8">
      <w:pPr>
        <w:pStyle w:val="ekvaufzhlung"/>
        <w:tabs>
          <w:tab w:val="clear" w:pos="454"/>
          <w:tab w:val="clear" w:pos="595"/>
          <w:tab w:val="clear" w:pos="680"/>
        </w:tabs>
      </w:pPr>
    </w:p>
    <w:p w14:paraId="38210FDC" w14:textId="5522824C" w:rsidR="00274DD8" w:rsidRDefault="00274DD8" w:rsidP="00274DD8">
      <w:pPr>
        <w:pStyle w:val="ekvaufzhlung"/>
        <w:tabs>
          <w:tab w:val="clear" w:pos="454"/>
          <w:tab w:val="clear" w:pos="595"/>
          <w:tab w:val="clear" w:pos="680"/>
        </w:tabs>
      </w:pPr>
      <w:r>
        <w:t>b)</w:t>
      </w:r>
      <w:r>
        <w:tab/>
        <w:t>Begründe die Lösungsansätze aus Sicht des Sozialunternehmers.</w:t>
      </w:r>
    </w:p>
    <w:p w14:paraId="717FCA34" w14:textId="77777777" w:rsidR="00EF6B28" w:rsidRPr="00EF6B28" w:rsidRDefault="00EF6B28" w:rsidP="00EF6B28">
      <w:pPr>
        <w:pStyle w:val="ekvschreiblinie"/>
        <w:rPr>
          <w:rStyle w:val="ekvlsungunterstrichen"/>
        </w:rPr>
      </w:pPr>
      <w:r w:rsidRPr="00EF6B28">
        <w:rPr>
          <w:rStyle w:val="ekvlsungunterstrichen"/>
        </w:rPr>
        <w:t>Es sollen private und staatliche Maßnahmen kombiniert werden, weil staatliche allein</w:t>
      </w:r>
      <w:r>
        <w:rPr>
          <w:rStyle w:val="ekvlsungunterstrichen"/>
        </w:rPr>
        <w:t xml:space="preserve"> </w:t>
      </w:r>
      <w:r w:rsidRPr="00623792">
        <w:rPr>
          <w:rStyle w:val="ekvlsungunterstrichen"/>
        </w:rPr>
        <w:tab/>
      </w:r>
      <w:r w:rsidRPr="00EF6B28">
        <w:rPr>
          <w:rStyle w:val="ekvlsungunterstrichen"/>
        </w:rPr>
        <w:t xml:space="preserve"> </w:t>
      </w:r>
    </w:p>
    <w:p w14:paraId="562E1EB9" w14:textId="77777777" w:rsidR="00EF6B28" w:rsidRPr="00EF6B28" w:rsidRDefault="00EF6B28" w:rsidP="00EF6B28">
      <w:pPr>
        <w:pStyle w:val="ekvschreiblinie"/>
        <w:rPr>
          <w:rStyle w:val="ekvlsungunterstrichen"/>
        </w:rPr>
      </w:pPr>
      <w:r w:rsidRPr="00EF6B28">
        <w:rPr>
          <w:rStyle w:val="ekvlsungunterstrichen"/>
        </w:rPr>
        <w:t xml:space="preserve">langwierige Verfahren bedeuten und durch Regierungswechsel anfällig sind, wieder abgeschafft zu werden. </w:t>
      </w:r>
      <w:r w:rsidRPr="00623792">
        <w:rPr>
          <w:rStyle w:val="ekvlsungunterstrichen"/>
        </w:rPr>
        <w:tab/>
      </w:r>
      <w:r w:rsidRPr="00EF6B28">
        <w:rPr>
          <w:rStyle w:val="ekvlsungunterstrichen"/>
        </w:rPr>
        <w:t xml:space="preserve"> </w:t>
      </w:r>
    </w:p>
    <w:p w14:paraId="1AC52752" w14:textId="77777777" w:rsidR="00EF6B28" w:rsidRPr="00EF6B28" w:rsidRDefault="00EF6B28" w:rsidP="00EF6B28">
      <w:pPr>
        <w:pStyle w:val="ekvschreiblinie"/>
        <w:rPr>
          <w:rStyle w:val="ekvlsungunterstrichen"/>
        </w:rPr>
      </w:pPr>
      <w:r w:rsidRPr="00EF6B28">
        <w:rPr>
          <w:rStyle w:val="ekvlsungunterstrichen"/>
        </w:rPr>
        <w:t xml:space="preserve">Private Investitionen können auch dort greifen, wo es keine Mehrheit </w:t>
      </w:r>
      <w:r>
        <w:rPr>
          <w:rStyle w:val="ekvlsungunterstrichen"/>
        </w:rPr>
        <w:t>für den</w:t>
      </w:r>
      <w:r w:rsidRPr="00EF6B28">
        <w:rPr>
          <w:rStyle w:val="ekvlsungunterstrichen"/>
        </w:rPr>
        <w:t xml:space="preserve"> Haushaltsplan </w:t>
      </w:r>
      <w:r w:rsidRPr="00623792">
        <w:rPr>
          <w:rStyle w:val="ekvlsungunterstrichen"/>
        </w:rPr>
        <w:tab/>
      </w:r>
      <w:r w:rsidRPr="00EF6B28">
        <w:rPr>
          <w:rStyle w:val="ekvlsungunterstrichen"/>
        </w:rPr>
        <w:t xml:space="preserve"> </w:t>
      </w:r>
    </w:p>
    <w:p w14:paraId="5837DD5E" w14:textId="5BF62B7D" w:rsidR="00EF6B28" w:rsidRPr="00EF6B28" w:rsidRDefault="00EF6B28" w:rsidP="00EF6B28">
      <w:pPr>
        <w:pStyle w:val="ekvschreiblinie"/>
        <w:rPr>
          <w:rStyle w:val="ekvlsungunterstrichen"/>
        </w:rPr>
      </w:pPr>
      <w:r w:rsidRPr="00EF6B28">
        <w:rPr>
          <w:rStyle w:val="ekvlsungunterstrichen"/>
        </w:rPr>
        <w:t xml:space="preserve">der Regierung gibt. </w:t>
      </w:r>
      <w:r w:rsidRPr="00623792">
        <w:rPr>
          <w:rStyle w:val="ekvlsungunterstrichen"/>
        </w:rPr>
        <w:tab/>
      </w:r>
      <w:r w:rsidRPr="00EF6B28">
        <w:rPr>
          <w:rStyle w:val="ekvlsungunterstrichen"/>
        </w:rPr>
        <w:t xml:space="preserve"> </w:t>
      </w:r>
    </w:p>
    <w:p w14:paraId="1B45307E" w14:textId="03CBD8D7" w:rsidR="00274DD8" w:rsidRPr="00623792" w:rsidRDefault="00EF6B28" w:rsidP="00EF6B28">
      <w:pPr>
        <w:pStyle w:val="ekvschreiblinie"/>
        <w:rPr>
          <w:rStyle w:val="ekvlsungunterstrichen"/>
        </w:rPr>
      </w:pPr>
      <w:r w:rsidRPr="00EF6B28">
        <w:rPr>
          <w:rStyle w:val="ekvlsungunterstrichen"/>
        </w:rPr>
        <w:t xml:space="preserve">Investoren können soziale Projekte ankurbeln, die langfristig Gewinne erzielen. </w:t>
      </w:r>
      <w:r w:rsidRPr="00623792">
        <w:rPr>
          <w:rStyle w:val="ekvlsungunterstrichen"/>
        </w:rPr>
        <w:tab/>
      </w:r>
      <w:r w:rsidRPr="00EF6B28">
        <w:rPr>
          <w:rStyle w:val="ekvlsungunterstrichen"/>
        </w:rPr>
        <w:t xml:space="preserve"> </w:t>
      </w:r>
    </w:p>
    <w:p w14:paraId="120A8D4B" w14:textId="48620CE4" w:rsidR="00274DD8" w:rsidRDefault="00274DD8" w:rsidP="00274DD8">
      <w:pPr>
        <w:pStyle w:val="ekvaufzhlung"/>
        <w:tabs>
          <w:tab w:val="clear" w:pos="454"/>
          <w:tab w:val="clear" w:pos="595"/>
          <w:tab w:val="clear" w:pos="680"/>
        </w:tabs>
      </w:pPr>
    </w:p>
    <w:p w14:paraId="74956CBA" w14:textId="77777777" w:rsidR="00274DD8" w:rsidRDefault="00274DD8" w:rsidP="00274DD8">
      <w:pPr>
        <w:pStyle w:val="ekvaufzhlung"/>
        <w:tabs>
          <w:tab w:val="clear" w:pos="454"/>
          <w:tab w:val="clear" w:pos="595"/>
          <w:tab w:val="clear" w:pos="680"/>
        </w:tabs>
      </w:pPr>
      <w:r>
        <w:t>c)</w:t>
      </w:r>
      <w:r>
        <w:tab/>
        <w:t>Untersuche seine Vorschläge auf mögliche Erfolgschancen und Schwächen.</w:t>
      </w:r>
    </w:p>
    <w:p w14:paraId="0A8F3A0B" w14:textId="547A47B8" w:rsidR="00EF6B28" w:rsidRPr="00EF6B28" w:rsidRDefault="00EF6B28" w:rsidP="00EF6B28">
      <w:pPr>
        <w:pStyle w:val="ekvschreiblinie"/>
        <w:rPr>
          <w:rStyle w:val="ekvlsungunterstrichen"/>
        </w:rPr>
      </w:pPr>
      <w:r w:rsidRPr="00EF6B28">
        <w:rPr>
          <w:rStyle w:val="ekvlsungunterstrichen"/>
        </w:rPr>
        <w:t>Es handelt sich hier um interessante Anregungen. Stipendien werden bereits erfolgreich</w:t>
      </w:r>
      <w:r w:rsidR="00C6511C" w:rsidRPr="00623792">
        <w:rPr>
          <w:rStyle w:val="ekvlsungunterstrichen"/>
        </w:rPr>
        <w:tab/>
      </w:r>
      <w:r w:rsidRPr="00EF6B28">
        <w:rPr>
          <w:rStyle w:val="ekvlsungunterstrichen"/>
        </w:rPr>
        <w:t xml:space="preserve"> vergeben, wenn auch nur an wenige Menschen. </w:t>
      </w:r>
      <w:r w:rsidR="00C6511C" w:rsidRPr="00623792">
        <w:rPr>
          <w:rStyle w:val="ekvlsungunterstrichen"/>
        </w:rPr>
        <w:tab/>
      </w:r>
    </w:p>
    <w:p w14:paraId="129FA85C" w14:textId="5B41355B" w:rsidR="00274DD8" w:rsidRPr="008766CD" w:rsidRDefault="00EF6B28" w:rsidP="00EF6B28">
      <w:pPr>
        <w:pStyle w:val="ekvschreiblinie"/>
        <w:rPr>
          <w:rStyle w:val="ekvlsungunterstrichen"/>
        </w:rPr>
      </w:pPr>
      <w:r w:rsidRPr="00EF6B28">
        <w:rPr>
          <w:rStyle w:val="ekvlsungunterstrichen"/>
        </w:rPr>
        <w:t>Problematisch ist allerdings, dass er von einem ultimativ positiven Bild der Investierenden</w:t>
      </w:r>
      <w:r w:rsidR="00C6511C" w:rsidRPr="00623792">
        <w:rPr>
          <w:rStyle w:val="ekvlsungunterstrichen"/>
        </w:rPr>
        <w:tab/>
      </w:r>
      <w:r w:rsidRPr="00EF6B28">
        <w:rPr>
          <w:rStyle w:val="ekvlsungunterstrichen"/>
        </w:rPr>
        <w:t xml:space="preserve"> ausgeht. Es könnte sein, dass diese ihr Kapital wieder abziehen, sobald sie merken, dass die</w:t>
      </w:r>
      <w:r w:rsidR="00C6511C" w:rsidRPr="00623792">
        <w:rPr>
          <w:rStyle w:val="ekvlsungunterstrichen"/>
        </w:rPr>
        <w:tab/>
      </w:r>
      <w:r w:rsidRPr="00EF6B28">
        <w:rPr>
          <w:rStyle w:val="ekvlsungunterstrichen"/>
        </w:rPr>
        <w:t xml:space="preserve"> Investition nicht lukrativ ist.</w:t>
      </w:r>
      <w:r w:rsidR="00C6511C" w:rsidRPr="00C6511C">
        <w:rPr>
          <w:rStyle w:val="ekvlsungunterstrichen"/>
        </w:rPr>
        <w:t xml:space="preserve"> </w:t>
      </w:r>
      <w:r w:rsidR="00C6511C" w:rsidRPr="00623792">
        <w:rPr>
          <w:rStyle w:val="ekvlsungunterstrichen"/>
        </w:rPr>
        <w:tab/>
      </w:r>
    </w:p>
    <w:sectPr w:rsidR="00274DD8" w:rsidRPr="008766CD" w:rsidSect="001E3C70">
      <w:type w:val="continuous"/>
      <w:pgSz w:w="11906" w:h="16838" w:code="9"/>
      <w:pgMar w:top="454" w:right="1276" w:bottom="1531" w:left="1276" w:header="454" w:footer="454" w:gutter="0"/>
      <w:cols w:space="28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018A4" w14:textId="77777777" w:rsidR="003566F2" w:rsidRDefault="003566F2" w:rsidP="003C599D">
      <w:pPr>
        <w:spacing w:line="240" w:lineRule="auto"/>
      </w:pPr>
      <w:r>
        <w:separator/>
      </w:r>
    </w:p>
  </w:endnote>
  <w:endnote w:type="continuationSeparator" w:id="0">
    <w:p w14:paraId="6CF7EA10" w14:textId="77777777" w:rsidR="003566F2" w:rsidRDefault="003566F2"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786"/>
      <w:gridCol w:w="6350"/>
    </w:tblGrid>
    <w:tr w:rsidR="00FB2172" w:rsidRPr="00F42294" w14:paraId="338C059C" w14:textId="77777777" w:rsidTr="004442DE">
      <w:trPr>
        <w:trHeight w:hRule="exact" w:val="680"/>
      </w:trPr>
      <w:tc>
        <w:tcPr>
          <w:tcW w:w="864" w:type="dxa"/>
          <w:noWrap/>
        </w:tcPr>
        <w:p w14:paraId="768F0698" w14:textId="77777777" w:rsidR="00FB2172" w:rsidRPr="00913892" w:rsidRDefault="00FB2172" w:rsidP="005E4C30">
          <w:pPr>
            <w:pStyle w:val="ekvpaginabild"/>
            <w:jc w:val="both"/>
          </w:pPr>
          <w:r w:rsidRPr="00913892">
            <w:rPr>
              <w:noProof/>
              <w:lang w:eastAsia="de-DE"/>
            </w:rPr>
            <w:drawing>
              <wp:inline distT="0" distB="0" distL="0" distR="0" wp14:anchorId="6AB1BBD4" wp14:editId="3F7FB1D2">
                <wp:extent cx="468000" cy="234000"/>
                <wp:effectExtent l="0" t="0" r="8255" b="0"/>
                <wp:docPr id="1275789629" name="Grafik 12757896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786" w:type="dxa"/>
          <w:noWrap/>
          <w:tcMar>
            <w:right w:w="57" w:type="dxa"/>
          </w:tcMar>
        </w:tcPr>
        <w:p w14:paraId="67FCF3B2" w14:textId="1881FDA4" w:rsidR="00FB2172" w:rsidRPr="00913892" w:rsidRDefault="00FB2172" w:rsidP="00554EDA">
          <w:pPr>
            <w:pStyle w:val="ekvpagina"/>
          </w:pPr>
          <w:r w:rsidRPr="00913892">
            <w:t xml:space="preserve">© Ernst Klett Verlag GmbH, </w:t>
          </w:r>
          <w:r>
            <w:t>Stuttgart 202</w:t>
          </w:r>
          <w:r w:rsidR="000B2E3B">
            <w:t>5</w:t>
          </w:r>
          <w:r>
            <w:t xml:space="preserve"> </w:t>
          </w:r>
          <w:r w:rsidRPr="00913892">
            <w:t>| www.klett.de | Alle Rechte vorbehalten. Von dieser Druckvorlage ist die Vervielfältigung für den eigenen Unterrichtsgebrauch gestattet. Die Kopiergebühren sind abgegolten.</w:t>
          </w:r>
        </w:p>
      </w:tc>
      <w:tc>
        <w:tcPr>
          <w:tcW w:w="6350" w:type="dxa"/>
          <w:noWrap/>
        </w:tcPr>
        <w:p w14:paraId="5B00C2A9" w14:textId="7A5C3190" w:rsidR="002D4FBE" w:rsidRDefault="008C6A06" w:rsidP="008C6A06">
          <w:pPr>
            <w:pStyle w:val="ekvquelle"/>
          </w:pPr>
          <w:r w:rsidRPr="008C6A06">
            <w:rPr>
              <w:rStyle w:val="ekvquellefett"/>
            </w:rPr>
            <w:t xml:space="preserve">Autorin: </w:t>
          </w:r>
          <w:r w:rsidR="00FD4D3A">
            <w:rPr>
              <w:rStyle w:val="ekvquellefett"/>
              <w:b w:val="0"/>
            </w:rPr>
            <w:t>Julia Mittler</w:t>
          </w:r>
          <w:r w:rsidR="002D4FBE" w:rsidRPr="005D481B">
            <w:t xml:space="preserve"> </w:t>
          </w:r>
        </w:p>
        <w:p w14:paraId="1EE16935" w14:textId="2660649E" w:rsidR="008C6A06" w:rsidRDefault="002D4FBE" w:rsidP="008C6A06">
          <w:pPr>
            <w:pStyle w:val="ekvquelle"/>
          </w:pPr>
          <w:r w:rsidRPr="005D481B">
            <w:t>Programmbereich Gesellschaftswissenschaften</w:t>
          </w:r>
        </w:p>
        <w:p w14:paraId="609BDA59" w14:textId="29372E3C" w:rsidR="00345298" w:rsidRPr="00B213E3" w:rsidRDefault="00345298" w:rsidP="00345298">
          <w:pPr>
            <w:pStyle w:val="ekvquelle"/>
            <w:rPr>
              <w:rStyle w:val="ekvquellefett"/>
              <w:b w:val="0"/>
              <w:bCs/>
            </w:rPr>
          </w:pPr>
          <w:r>
            <w:rPr>
              <w:rStyle w:val="ekvquellefett"/>
            </w:rPr>
            <w:t xml:space="preserve">Bildquellen: </w:t>
          </w:r>
          <w:r w:rsidRPr="00EB68FE">
            <w:rPr>
              <w:rStyle w:val="ekvquellefett"/>
              <w:b w:val="0"/>
              <w:bCs/>
            </w:rPr>
            <w:t>(</w:t>
          </w:r>
          <w:r>
            <w:rPr>
              <w:rStyle w:val="ekvquellefett"/>
              <w:b w:val="0"/>
              <w:bCs/>
            </w:rPr>
            <w:t xml:space="preserve">Sprechblase </w:t>
          </w:r>
          <w:r w:rsidRPr="0071705E">
            <w:rPr>
              <w:rStyle w:val="ekvquellefett"/>
              <w:b w:val="0"/>
              <w:bCs/>
            </w:rPr>
            <w:t>Debatte des Monats</w:t>
          </w:r>
          <w:r>
            <w:rPr>
              <w:rStyle w:val="ekvquellefett"/>
              <w:b w:val="0"/>
              <w:bCs/>
            </w:rPr>
            <w:t xml:space="preserve">) </w:t>
          </w:r>
          <w:r w:rsidRPr="00B213E3">
            <w:rPr>
              <w:bCs/>
            </w:rPr>
            <w:t>Ernst Klett Verlag GmbH, Stuttgart</w:t>
          </w:r>
          <w:r>
            <w:rPr>
              <w:bCs/>
            </w:rPr>
            <w:t xml:space="preserve">; (Abbildung) </w:t>
          </w:r>
          <w:r w:rsidRPr="005868DE">
            <w:rPr>
              <w:bCs/>
            </w:rPr>
            <w:t>stock.adobe.com, Dublin (Good Studio)</w:t>
          </w:r>
        </w:p>
        <w:p w14:paraId="3A1E4666" w14:textId="41150363" w:rsidR="002D4FBE" w:rsidRPr="008C6A06" w:rsidRDefault="002D4FBE" w:rsidP="008C6A06">
          <w:pPr>
            <w:pStyle w:val="ekvquelle"/>
            <w:rPr>
              <w:rStyle w:val="ekvquellefett"/>
              <w:b w:val="0"/>
            </w:rPr>
          </w:pPr>
          <w:r>
            <w:rPr>
              <w:rStyle w:val="ekvquellefett"/>
            </w:rPr>
            <w:t>Medienspiegel:</w:t>
          </w:r>
          <w:r>
            <w:rPr>
              <w:rStyle w:val="ekvquellefett"/>
              <w:b w:val="0"/>
            </w:rPr>
            <w:t xml:space="preserve"> </w:t>
          </w:r>
          <w:hyperlink r:id="rId2" w:history="1">
            <w:r w:rsidR="00FD4D3A" w:rsidRPr="00FD4D3A">
              <w:rPr>
                <w:rStyle w:val="Hyperlink"/>
              </w:rPr>
              <w:t>https://buzzard.org/339992</w:t>
            </w:r>
          </w:hyperlink>
          <w:r>
            <w:rPr>
              <w:rStyle w:val="ekvquellefett"/>
              <w:b w:val="0"/>
            </w:rPr>
            <w:t xml:space="preserve"> (</w:t>
          </w:r>
          <w:r w:rsidRPr="002D4FBE">
            <w:rPr>
              <w:rStyle w:val="ekvquellefett"/>
              <w:b w:val="0"/>
            </w:rPr>
            <w:t>Der Link führt auf eine Webseite außerhalb des Angebots des Ernst Klett Verlags</w:t>
          </w:r>
          <w:r>
            <w:rPr>
              <w:rStyle w:val="ekvquellefett"/>
              <w:b w:val="0"/>
            </w:rPr>
            <w:t>.)</w:t>
          </w:r>
        </w:p>
        <w:p w14:paraId="605EE535" w14:textId="00779A00" w:rsidR="00FB2172" w:rsidRPr="00913892" w:rsidRDefault="00FB2172" w:rsidP="00913892">
          <w:pPr>
            <w:pStyle w:val="ekvpagina"/>
          </w:pPr>
        </w:p>
      </w:tc>
    </w:tr>
  </w:tbl>
  <w:p w14:paraId="1DC005F8" w14:textId="77777777" w:rsidR="00565F8B" w:rsidRDefault="00565F8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F103A" w14:textId="77777777" w:rsidR="003566F2" w:rsidRDefault="003566F2" w:rsidP="003C599D">
      <w:pPr>
        <w:spacing w:line="240" w:lineRule="auto"/>
      </w:pPr>
      <w:r>
        <w:separator/>
      </w:r>
    </w:p>
  </w:footnote>
  <w:footnote w:type="continuationSeparator" w:id="0">
    <w:p w14:paraId="15FEE24F" w14:textId="77777777" w:rsidR="003566F2" w:rsidRDefault="003566F2"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01"/>
      <w:gridCol w:w="3746"/>
      <w:gridCol w:w="1288"/>
      <w:gridCol w:w="1986"/>
      <w:gridCol w:w="2316"/>
      <w:gridCol w:w="863"/>
    </w:tblGrid>
    <w:tr w:rsidR="004E7D54" w:rsidRPr="00C172AE" w14:paraId="640003EA" w14:textId="77777777" w:rsidTr="004E7D54">
      <w:trPr>
        <w:trHeight w:hRule="exact" w:val="510"/>
      </w:trPr>
      <w:tc>
        <w:tcPr>
          <w:tcW w:w="818" w:type="dxa"/>
          <w:tcBorders>
            <w:top w:val="nil"/>
            <w:bottom w:val="nil"/>
            <w:right w:val="nil"/>
          </w:tcBorders>
          <w:noWrap/>
          <w:vAlign w:val="bottom"/>
        </w:tcPr>
        <w:p w14:paraId="653D5F2D" w14:textId="77777777" w:rsidR="004E7D54" w:rsidRPr="00AE65F6" w:rsidRDefault="004E7D54" w:rsidP="004E7D54">
          <w:pPr>
            <w:pageBreakBefore/>
            <w:rPr>
              <w:color w:val="FFFFFF" w:themeColor="background1"/>
            </w:rPr>
          </w:pPr>
        </w:p>
      </w:tc>
      <w:tc>
        <w:tcPr>
          <w:tcW w:w="3856" w:type="dxa"/>
          <w:tcBorders>
            <w:top w:val="nil"/>
            <w:left w:val="nil"/>
            <w:bottom w:val="nil"/>
            <w:right w:val="nil"/>
          </w:tcBorders>
          <w:noWrap/>
          <w:vAlign w:val="bottom"/>
        </w:tcPr>
        <w:p w14:paraId="7E793230" w14:textId="3006A3B6" w:rsidR="004E7D54" w:rsidRPr="007C1230" w:rsidRDefault="004E7D54" w:rsidP="004E7D54">
          <w:pPr>
            <w:pStyle w:val="ekvkolumnentitel"/>
          </w:pPr>
          <w:r>
            <w:t>Name:</w:t>
          </w:r>
        </w:p>
      </w:tc>
      <w:tc>
        <w:tcPr>
          <w:tcW w:w="1321" w:type="dxa"/>
          <w:tcBorders>
            <w:top w:val="nil"/>
            <w:left w:val="nil"/>
            <w:bottom w:val="nil"/>
            <w:right w:val="nil"/>
          </w:tcBorders>
          <w:noWrap/>
          <w:vAlign w:val="bottom"/>
        </w:tcPr>
        <w:p w14:paraId="0A874A69" w14:textId="216DFA69" w:rsidR="004E7D54" w:rsidRPr="007C1230" w:rsidRDefault="004E7D54" w:rsidP="004E7D54">
          <w:pPr>
            <w:pStyle w:val="ekvkolumnentitel"/>
          </w:pPr>
          <w:r>
            <w:t>Klasse:</w:t>
          </w:r>
        </w:p>
      </w:tc>
      <w:tc>
        <w:tcPr>
          <w:tcW w:w="2041" w:type="dxa"/>
          <w:tcBorders>
            <w:top w:val="nil"/>
            <w:left w:val="nil"/>
            <w:bottom w:val="nil"/>
            <w:right w:val="nil"/>
          </w:tcBorders>
          <w:noWrap/>
          <w:vAlign w:val="bottom"/>
        </w:tcPr>
        <w:p w14:paraId="033E5213" w14:textId="239F0548" w:rsidR="004E7D54" w:rsidRPr="007C1230" w:rsidRDefault="004E7D54" w:rsidP="004E7D54">
          <w:pPr>
            <w:pStyle w:val="ekvkolumnentitel"/>
          </w:pPr>
          <w:r>
            <w:t>Datum:</w:t>
          </w:r>
        </w:p>
      </w:tc>
      <w:tc>
        <w:tcPr>
          <w:tcW w:w="2381" w:type="dxa"/>
          <w:tcBorders>
            <w:top w:val="nil"/>
            <w:left w:val="nil"/>
            <w:bottom w:val="nil"/>
            <w:right w:val="nil"/>
          </w:tcBorders>
          <w:noWrap/>
          <w:vAlign w:val="bottom"/>
        </w:tcPr>
        <w:p w14:paraId="08DF51A9" w14:textId="0B9A860B" w:rsidR="004E7D54" w:rsidRPr="007C1230" w:rsidRDefault="004E7D54" w:rsidP="004E7D54">
          <w:pPr>
            <w:pStyle w:val="ekvkvnummer"/>
          </w:pPr>
        </w:p>
      </w:tc>
      <w:tc>
        <w:tcPr>
          <w:tcW w:w="883" w:type="dxa"/>
          <w:tcBorders>
            <w:top w:val="nil"/>
            <w:left w:val="nil"/>
            <w:bottom w:val="nil"/>
          </w:tcBorders>
          <w:noWrap/>
          <w:vAlign w:val="bottom"/>
        </w:tcPr>
        <w:p w14:paraId="7A4C810F" w14:textId="049CF0CD" w:rsidR="004E7D54" w:rsidRPr="007636A0" w:rsidRDefault="004E7D54" w:rsidP="004E7D54">
          <w:pPr>
            <w:pStyle w:val="ekvkapitel"/>
            <w:rPr>
              <w:color w:val="FFFFFF" w:themeColor="background1"/>
            </w:rPr>
          </w:pPr>
        </w:p>
      </w:tc>
    </w:tr>
    <w:tr w:rsidR="004E7D54" w:rsidRPr="00BF17F2" w14:paraId="0658581C" w14:textId="77777777" w:rsidTr="000518B5">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6FA31314" w14:textId="77777777" w:rsidR="004E7D54" w:rsidRPr="00BF17F2" w:rsidRDefault="004E7D54" w:rsidP="004E7D54">
          <w:pPr>
            <w:rPr>
              <w:color w:val="FFFFFF" w:themeColor="background1"/>
            </w:rPr>
          </w:pPr>
        </w:p>
      </w:tc>
      <w:tc>
        <w:tcPr>
          <w:tcW w:w="10182" w:type="dxa"/>
          <w:gridSpan w:val="5"/>
          <w:tcBorders>
            <w:left w:val="nil"/>
            <w:bottom w:val="nil"/>
          </w:tcBorders>
          <w:noWrap/>
          <w:vAlign w:val="bottom"/>
        </w:tcPr>
        <w:p w14:paraId="5E1FD5C2" w14:textId="77777777" w:rsidR="004E7D54" w:rsidRPr="00BF17F2" w:rsidRDefault="004E7D54" w:rsidP="004E7D54">
          <w:pPr>
            <w:rPr>
              <w:color w:val="FFFFFF" w:themeColor="background1"/>
            </w:rPr>
          </w:pPr>
        </w:p>
      </w:tc>
    </w:tr>
  </w:tbl>
  <w:p w14:paraId="6CA7D7D5" w14:textId="77777777" w:rsidR="0095179E" w:rsidRDefault="0095179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FA842" w14:textId="3FB7629C" w:rsidR="0095179E" w:rsidRDefault="0095179E">
    <w:pPr>
      <w:pStyle w:val="Kopfzeile"/>
    </w:pPr>
  </w:p>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5179E" w:rsidRPr="00C172AE" w14:paraId="2EE0AC75" w14:textId="77777777" w:rsidTr="000518B5">
      <w:trPr>
        <w:trHeight w:hRule="exact" w:val="510"/>
      </w:trPr>
      <w:tc>
        <w:tcPr>
          <w:tcW w:w="818" w:type="dxa"/>
          <w:tcBorders>
            <w:top w:val="nil"/>
            <w:bottom w:val="nil"/>
            <w:right w:val="nil"/>
          </w:tcBorders>
          <w:noWrap/>
          <w:vAlign w:val="bottom"/>
        </w:tcPr>
        <w:p w14:paraId="3826CAE9" w14:textId="77777777" w:rsidR="0095179E" w:rsidRPr="00AE65F6" w:rsidRDefault="0095179E" w:rsidP="0095179E">
          <w:pPr>
            <w:pageBreakBefore/>
            <w:rPr>
              <w:color w:val="FFFFFF" w:themeColor="background1"/>
            </w:rPr>
          </w:pPr>
        </w:p>
      </w:tc>
      <w:tc>
        <w:tcPr>
          <w:tcW w:w="3856" w:type="dxa"/>
          <w:tcBorders>
            <w:top w:val="nil"/>
            <w:left w:val="nil"/>
            <w:bottom w:val="nil"/>
            <w:right w:val="nil"/>
          </w:tcBorders>
          <w:noWrap/>
          <w:vAlign w:val="bottom"/>
        </w:tcPr>
        <w:p w14:paraId="43432BCE" w14:textId="77777777" w:rsidR="0095179E" w:rsidRPr="007C1230" w:rsidRDefault="0095179E" w:rsidP="0095179E">
          <w:pPr>
            <w:pStyle w:val="ekvkolumnentitel"/>
          </w:pPr>
          <w:r w:rsidRPr="00BF7636">
            <w:t>Globale Herausforderungen</w:t>
          </w:r>
        </w:p>
      </w:tc>
      <w:tc>
        <w:tcPr>
          <w:tcW w:w="1321" w:type="dxa"/>
          <w:tcBorders>
            <w:top w:val="nil"/>
            <w:left w:val="nil"/>
            <w:bottom w:val="nil"/>
            <w:right w:val="nil"/>
          </w:tcBorders>
          <w:noWrap/>
          <w:vAlign w:val="bottom"/>
        </w:tcPr>
        <w:p w14:paraId="02F44B8A" w14:textId="77777777" w:rsidR="0095179E" w:rsidRPr="007C1230" w:rsidRDefault="0095179E" w:rsidP="0095179E">
          <w:pPr>
            <w:pStyle w:val="ekvkolumnentitel"/>
          </w:pPr>
        </w:p>
      </w:tc>
      <w:tc>
        <w:tcPr>
          <w:tcW w:w="2041" w:type="dxa"/>
          <w:tcBorders>
            <w:top w:val="nil"/>
            <w:left w:val="nil"/>
            <w:bottom w:val="nil"/>
            <w:right w:val="nil"/>
          </w:tcBorders>
          <w:noWrap/>
          <w:vAlign w:val="bottom"/>
        </w:tcPr>
        <w:p w14:paraId="7102AE78" w14:textId="77777777" w:rsidR="0095179E" w:rsidRPr="007C1230" w:rsidRDefault="0095179E" w:rsidP="0095179E">
          <w:pPr>
            <w:pStyle w:val="ekvkolumnentitel"/>
          </w:pPr>
        </w:p>
      </w:tc>
      <w:tc>
        <w:tcPr>
          <w:tcW w:w="2081" w:type="dxa"/>
          <w:tcBorders>
            <w:top w:val="nil"/>
            <w:left w:val="nil"/>
            <w:bottom w:val="nil"/>
            <w:right w:val="nil"/>
          </w:tcBorders>
          <w:noWrap/>
          <w:vAlign w:val="bottom"/>
        </w:tcPr>
        <w:p w14:paraId="0EEC1A6D" w14:textId="77777777" w:rsidR="0095179E" w:rsidRPr="007C1230" w:rsidRDefault="0095179E" w:rsidP="0095179E">
          <w:pPr>
            <w:pStyle w:val="ekvkvnummer"/>
          </w:pPr>
          <w:r w:rsidRPr="007C1230">
            <w:t xml:space="preserve">KV </w:t>
          </w:r>
          <w:r>
            <w:t>1</w:t>
          </w:r>
        </w:p>
      </w:tc>
      <w:tc>
        <w:tcPr>
          <w:tcW w:w="883" w:type="dxa"/>
          <w:tcBorders>
            <w:top w:val="nil"/>
            <w:left w:val="nil"/>
            <w:bottom w:val="nil"/>
          </w:tcBorders>
          <w:noWrap/>
          <w:vAlign w:val="bottom"/>
        </w:tcPr>
        <w:p w14:paraId="12BE7023" w14:textId="77777777" w:rsidR="0095179E" w:rsidRPr="007636A0" w:rsidRDefault="0095179E" w:rsidP="0095179E">
          <w:pPr>
            <w:pStyle w:val="ekvkapitel"/>
            <w:rPr>
              <w:color w:val="FFFFFF" w:themeColor="background1"/>
            </w:rPr>
          </w:pPr>
          <w:r>
            <w:t>1</w:t>
          </w:r>
        </w:p>
      </w:tc>
    </w:tr>
    <w:tr w:rsidR="0095179E" w:rsidRPr="00BF17F2" w14:paraId="7D809A7C" w14:textId="77777777" w:rsidTr="000518B5">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7C44D1C0" w14:textId="77777777" w:rsidR="0095179E" w:rsidRPr="00BF17F2" w:rsidRDefault="0095179E" w:rsidP="0095179E">
          <w:pPr>
            <w:rPr>
              <w:color w:val="FFFFFF" w:themeColor="background1"/>
            </w:rPr>
          </w:pPr>
        </w:p>
      </w:tc>
      <w:tc>
        <w:tcPr>
          <w:tcW w:w="10182" w:type="dxa"/>
          <w:gridSpan w:val="5"/>
          <w:tcBorders>
            <w:left w:val="nil"/>
            <w:bottom w:val="nil"/>
          </w:tcBorders>
          <w:noWrap/>
          <w:vAlign w:val="bottom"/>
        </w:tcPr>
        <w:p w14:paraId="772FBD5D" w14:textId="77777777" w:rsidR="0095179E" w:rsidRPr="00BF17F2" w:rsidRDefault="0095179E" w:rsidP="0095179E">
          <w:pPr>
            <w:rPr>
              <w:color w:val="FFFFFF" w:themeColor="background1"/>
            </w:rPr>
          </w:pPr>
        </w:p>
      </w:tc>
    </w:tr>
  </w:tbl>
  <w:p w14:paraId="5DA1F0E0" w14:textId="48C16E75" w:rsidR="0095179E" w:rsidRDefault="0095179E">
    <w:pPr>
      <w:pStyle w:val="Kopfzeile"/>
    </w:pPr>
  </w:p>
  <w:p w14:paraId="4CA1C952" w14:textId="77777777" w:rsidR="0095179E" w:rsidRDefault="0095179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53E02"/>
    <w:multiLevelType w:val="hybridMultilevel"/>
    <w:tmpl w:val="4B30E9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A6752F"/>
    <w:multiLevelType w:val="hybridMultilevel"/>
    <w:tmpl w:val="885A8488"/>
    <w:lvl w:ilvl="0" w:tplc="6B262F72">
      <w:start w:val="1"/>
      <w:numFmt w:val="lowerLetter"/>
      <w:lvlText w:val="%1."/>
      <w:lvlJc w:val="left"/>
      <w:pPr>
        <w:ind w:left="729" w:hanging="360"/>
      </w:pPr>
      <w:rPr>
        <w:rFonts w:hint="default"/>
      </w:rPr>
    </w:lvl>
    <w:lvl w:ilvl="1" w:tplc="04070019" w:tentative="1">
      <w:start w:val="1"/>
      <w:numFmt w:val="lowerLetter"/>
      <w:lvlText w:val="%2."/>
      <w:lvlJc w:val="left"/>
      <w:pPr>
        <w:ind w:left="1449" w:hanging="360"/>
      </w:pPr>
    </w:lvl>
    <w:lvl w:ilvl="2" w:tplc="0407001B" w:tentative="1">
      <w:start w:val="1"/>
      <w:numFmt w:val="lowerRoman"/>
      <w:lvlText w:val="%3."/>
      <w:lvlJc w:val="right"/>
      <w:pPr>
        <w:ind w:left="2169" w:hanging="180"/>
      </w:pPr>
    </w:lvl>
    <w:lvl w:ilvl="3" w:tplc="0407000F" w:tentative="1">
      <w:start w:val="1"/>
      <w:numFmt w:val="decimal"/>
      <w:lvlText w:val="%4."/>
      <w:lvlJc w:val="left"/>
      <w:pPr>
        <w:ind w:left="2889" w:hanging="360"/>
      </w:pPr>
    </w:lvl>
    <w:lvl w:ilvl="4" w:tplc="04070019" w:tentative="1">
      <w:start w:val="1"/>
      <w:numFmt w:val="lowerLetter"/>
      <w:lvlText w:val="%5."/>
      <w:lvlJc w:val="left"/>
      <w:pPr>
        <w:ind w:left="3609" w:hanging="360"/>
      </w:pPr>
    </w:lvl>
    <w:lvl w:ilvl="5" w:tplc="0407001B" w:tentative="1">
      <w:start w:val="1"/>
      <w:numFmt w:val="lowerRoman"/>
      <w:lvlText w:val="%6."/>
      <w:lvlJc w:val="right"/>
      <w:pPr>
        <w:ind w:left="4329" w:hanging="180"/>
      </w:pPr>
    </w:lvl>
    <w:lvl w:ilvl="6" w:tplc="0407000F" w:tentative="1">
      <w:start w:val="1"/>
      <w:numFmt w:val="decimal"/>
      <w:lvlText w:val="%7."/>
      <w:lvlJc w:val="left"/>
      <w:pPr>
        <w:ind w:left="5049" w:hanging="360"/>
      </w:pPr>
    </w:lvl>
    <w:lvl w:ilvl="7" w:tplc="04070019" w:tentative="1">
      <w:start w:val="1"/>
      <w:numFmt w:val="lowerLetter"/>
      <w:lvlText w:val="%8."/>
      <w:lvlJc w:val="left"/>
      <w:pPr>
        <w:ind w:left="5769" w:hanging="360"/>
      </w:pPr>
    </w:lvl>
    <w:lvl w:ilvl="8" w:tplc="0407001B" w:tentative="1">
      <w:start w:val="1"/>
      <w:numFmt w:val="lowerRoman"/>
      <w:lvlText w:val="%9."/>
      <w:lvlJc w:val="right"/>
      <w:pPr>
        <w:ind w:left="6489" w:hanging="180"/>
      </w:pPr>
    </w:lvl>
  </w:abstractNum>
  <w:abstractNum w:abstractNumId="2" w15:restartNumberingAfterBreak="0">
    <w:nsid w:val="1EE45982"/>
    <w:multiLevelType w:val="hybridMultilevel"/>
    <w:tmpl w:val="0A98A88E"/>
    <w:lvl w:ilvl="0" w:tplc="C616BC16">
      <w:numFmt w:val="bullet"/>
      <w:lvlText w:val="–"/>
      <w:lvlJc w:val="left"/>
      <w:pPr>
        <w:ind w:left="417" w:hanging="360"/>
      </w:pPr>
      <w:rPr>
        <w:rFonts w:ascii="Arial" w:eastAsiaTheme="minorHAnsi" w:hAnsi="Arial" w:cs="Arial" w:hint="default"/>
      </w:rPr>
    </w:lvl>
    <w:lvl w:ilvl="1" w:tplc="04070003" w:tentative="1">
      <w:start w:val="1"/>
      <w:numFmt w:val="bullet"/>
      <w:lvlText w:val="o"/>
      <w:lvlJc w:val="left"/>
      <w:pPr>
        <w:ind w:left="1137" w:hanging="360"/>
      </w:pPr>
      <w:rPr>
        <w:rFonts w:ascii="Courier New" w:hAnsi="Courier New" w:cs="Courier New" w:hint="default"/>
      </w:rPr>
    </w:lvl>
    <w:lvl w:ilvl="2" w:tplc="04070005" w:tentative="1">
      <w:start w:val="1"/>
      <w:numFmt w:val="bullet"/>
      <w:lvlText w:val=""/>
      <w:lvlJc w:val="left"/>
      <w:pPr>
        <w:ind w:left="1857" w:hanging="360"/>
      </w:pPr>
      <w:rPr>
        <w:rFonts w:ascii="Wingdings" w:hAnsi="Wingdings" w:hint="default"/>
      </w:rPr>
    </w:lvl>
    <w:lvl w:ilvl="3" w:tplc="04070001" w:tentative="1">
      <w:start w:val="1"/>
      <w:numFmt w:val="bullet"/>
      <w:lvlText w:val=""/>
      <w:lvlJc w:val="left"/>
      <w:pPr>
        <w:ind w:left="2577" w:hanging="360"/>
      </w:pPr>
      <w:rPr>
        <w:rFonts w:ascii="Symbol" w:hAnsi="Symbol" w:hint="default"/>
      </w:rPr>
    </w:lvl>
    <w:lvl w:ilvl="4" w:tplc="04070003" w:tentative="1">
      <w:start w:val="1"/>
      <w:numFmt w:val="bullet"/>
      <w:lvlText w:val="o"/>
      <w:lvlJc w:val="left"/>
      <w:pPr>
        <w:ind w:left="3297" w:hanging="360"/>
      </w:pPr>
      <w:rPr>
        <w:rFonts w:ascii="Courier New" w:hAnsi="Courier New" w:cs="Courier New" w:hint="default"/>
      </w:rPr>
    </w:lvl>
    <w:lvl w:ilvl="5" w:tplc="04070005" w:tentative="1">
      <w:start w:val="1"/>
      <w:numFmt w:val="bullet"/>
      <w:lvlText w:val=""/>
      <w:lvlJc w:val="left"/>
      <w:pPr>
        <w:ind w:left="4017" w:hanging="360"/>
      </w:pPr>
      <w:rPr>
        <w:rFonts w:ascii="Wingdings" w:hAnsi="Wingdings" w:hint="default"/>
      </w:rPr>
    </w:lvl>
    <w:lvl w:ilvl="6" w:tplc="04070001" w:tentative="1">
      <w:start w:val="1"/>
      <w:numFmt w:val="bullet"/>
      <w:lvlText w:val=""/>
      <w:lvlJc w:val="left"/>
      <w:pPr>
        <w:ind w:left="4737" w:hanging="360"/>
      </w:pPr>
      <w:rPr>
        <w:rFonts w:ascii="Symbol" w:hAnsi="Symbol" w:hint="default"/>
      </w:rPr>
    </w:lvl>
    <w:lvl w:ilvl="7" w:tplc="04070003" w:tentative="1">
      <w:start w:val="1"/>
      <w:numFmt w:val="bullet"/>
      <w:lvlText w:val="o"/>
      <w:lvlJc w:val="left"/>
      <w:pPr>
        <w:ind w:left="5457" w:hanging="360"/>
      </w:pPr>
      <w:rPr>
        <w:rFonts w:ascii="Courier New" w:hAnsi="Courier New" w:cs="Courier New" w:hint="default"/>
      </w:rPr>
    </w:lvl>
    <w:lvl w:ilvl="8" w:tplc="04070005" w:tentative="1">
      <w:start w:val="1"/>
      <w:numFmt w:val="bullet"/>
      <w:lvlText w:val=""/>
      <w:lvlJc w:val="left"/>
      <w:pPr>
        <w:ind w:left="6177" w:hanging="360"/>
      </w:pPr>
      <w:rPr>
        <w:rFonts w:ascii="Wingdings" w:hAnsi="Wingdings" w:hint="default"/>
      </w:rPr>
    </w:lvl>
  </w:abstractNum>
  <w:abstractNum w:abstractNumId="3" w15:restartNumberingAfterBreak="0">
    <w:nsid w:val="2FF92FAE"/>
    <w:multiLevelType w:val="hybridMultilevel"/>
    <w:tmpl w:val="D19E3A54"/>
    <w:lvl w:ilvl="0" w:tplc="656C49B8">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46D7EEF"/>
    <w:multiLevelType w:val="hybridMultilevel"/>
    <w:tmpl w:val="DC9A958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4E44850"/>
    <w:multiLevelType w:val="hybridMultilevel"/>
    <w:tmpl w:val="CE10BF30"/>
    <w:lvl w:ilvl="0" w:tplc="656C49B8">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7E52CEB"/>
    <w:multiLevelType w:val="hybridMultilevel"/>
    <w:tmpl w:val="C5CEF014"/>
    <w:lvl w:ilvl="0" w:tplc="656C49B8">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9240760"/>
    <w:multiLevelType w:val="hybridMultilevel"/>
    <w:tmpl w:val="232CA1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16811083">
    <w:abstractNumId w:val="2"/>
  </w:num>
  <w:num w:numId="2" w16cid:durableId="2047289315">
    <w:abstractNumId w:val="7"/>
  </w:num>
  <w:num w:numId="3" w16cid:durableId="844437464">
    <w:abstractNumId w:val="0"/>
  </w:num>
  <w:num w:numId="4" w16cid:durableId="100416133">
    <w:abstractNumId w:val="4"/>
  </w:num>
  <w:num w:numId="5" w16cid:durableId="1087113080">
    <w:abstractNumId w:val="5"/>
  </w:num>
  <w:num w:numId="6" w16cid:durableId="1163399183">
    <w:abstractNumId w:val="3"/>
  </w:num>
  <w:num w:numId="7" w16cid:durableId="810319759">
    <w:abstractNumId w:val="6"/>
  </w:num>
  <w:num w:numId="8" w16cid:durableId="16123995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9D1"/>
    <w:rsid w:val="000040E2"/>
    <w:rsid w:val="000115A9"/>
    <w:rsid w:val="00014D7E"/>
    <w:rsid w:val="00015960"/>
    <w:rsid w:val="00015DFA"/>
    <w:rsid w:val="00016285"/>
    <w:rsid w:val="0002009E"/>
    <w:rsid w:val="00020440"/>
    <w:rsid w:val="000307B4"/>
    <w:rsid w:val="00032645"/>
    <w:rsid w:val="000334EF"/>
    <w:rsid w:val="00034F4D"/>
    <w:rsid w:val="00035074"/>
    <w:rsid w:val="00035DF8"/>
    <w:rsid w:val="00037566"/>
    <w:rsid w:val="0004181C"/>
    <w:rsid w:val="00043523"/>
    <w:rsid w:val="000520A2"/>
    <w:rsid w:val="000523D4"/>
    <w:rsid w:val="00053A9D"/>
    <w:rsid w:val="00053B2F"/>
    <w:rsid w:val="00053C22"/>
    <w:rsid w:val="00054678"/>
    <w:rsid w:val="00054A93"/>
    <w:rsid w:val="00060050"/>
    <w:rsid w:val="0006258C"/>
    <w:rsid w:val="00062D31"/>
    <w:rsid w:val="0006383A"/>
    <w:rsid w:val="000779C3"/>
    <w:rsid w:val="000812E6"/>
    <w:rsid w:val="000828DE"/>
    <w:rsid w:val="000831DE"/>
    <w:rsid w:val="00090AB2"/>
    <w:rsid w:val="000928AA"/>
    <w:rsid w:val="00092E87"/>
    <w:rsid w:val="000939F5"/>
    <w:rsid w:val="00094F01"/>
    <w:rsid w:val="000A51A5"/>
    <w:rsid w:val="000A641A"/>
    <w:rsid w:val="000A7892"/>
    <w:rsid w:val="000A7E9C"/>
    <w:rsid w:val="000B03D8"/>
    <w:rsid w:val="000B098D"/>
    <w:rsid w:val="000B2DD0"/>
    <w:rsid w:val="000B2E3B"/>
    <w:rsid w:val="000B5FE5"/>
    <w:rsid w:val="000B6DE0"/>
    <w:rsid w:val="000B7BD3"/>
    <w:rsid w:val="000C11E0"/>
    <w:rsid w:val="000C1DA6"/>
    <w:rsid w:val="000C64EC"/>
    <w:rsid w:val="000C77CA"/>
    <w:rsid w:val="000D0ACC"/>
    <w:rsid w:val="000D40DE"/>
    <w:rsid w:val="000D4791"/>
    <w:rsid w:val="000D5ADE"/>
    <w:rsid w:val="000D6400"/>
    <w:rsid w:val="000D6F20"/>
    <w:rsid w:val="000E05ED"/>
    <w:rsid w:val="000E343E"/>
    <w:rsid w:val="000F21E8"/>
    <w:rsid w:val="000F5341"/>
    <w:rsid w:val="000F6468"/>
    <w:rsid w:val="000F7910"/>
    <w:rsid w:val="00103057"/>
    <w:rsid w:val="0010443D"/>
    <w:rsid w:val="00104FF3"/>
    <w:rsid w:val="00107D77"/>
    <w:rsid w:val="001105E2"/>
    <w:rsid w:val="00115A0B"/>
    <w:rsid w:val="00116EF2"/>
    <w:rsid w:val="00121CA0"/>
    <w:rsid w:val="00123918"/>
    <w:rsid w:val="00124062"/>
    <w:rsid w:val="00126C2B"/>
    <w:rsid w:val="00131417"/>
    <w:rsid w:val="00133624"/>
    <w:rsid w:val="001347E8"/>
    <w:rsid w:val="00137DDD"/>
    <w:rsid w:val="00140765"/>
    <w:rsid w:val="00140B24"/>
    <w:rsid w:val="00142BB3"/>
    <w:rsid w:val="001524C9"/>
    <w:rsid w:val="00161B16"/>
    <w:rsid w:val="00161B4B"/>
    <w:rsid w:val="0016216B"/>
    <w:rsid w:val="001641FA"/>
    <w:rsid w:val="0016475A"/>
    <w:rsid w:val="00165ECC"/>
    <w:rsid w:val="00167367"/>
    <w:rsid w:val="0017018F"/>
    <w:rsid w:val="00182050"/>
    <w:rsid w:val="00182B7D"/>
    <w:rsid w:val="001845AC"/>
    <w:rsid w:val="00186577"/>
    <w:rsid w:val="00186866"/>
    <w:rsid w:val="00186B05"/>
    <w:rsid w:val="00190B65"/>
    <w:rsid w:val="00193A18"/>
    <w:rsid w:val="00195C55"/>
    <w:rsid w:val="00196616"/>
    <w:rsid w:val="001A0339"/>
    <w:rsid w:val="001A3936"/>
    <w:rsid w:val="001A5BD5"/>
    <w:rsid w:val="001B17E6"/>
    <w:rsid w:val="001B454A"/>
    <w:rsid w:val="001B5EA1"/>
    <w:rsid w:val="001B63D5"/>
    <w:rsid w:val="001C1AD5"/>
    <w:rsid w:val="001C2DC7"/>
    <w:rsid w:val="001C3792"/>
    <w:rsid w:val="001C499E"/>
    <w:rsid w:val="001C6C8F"/>
    <w:rsid w:val="001D1169"/>
    <w:rsid w:val="001D1337"/>
    <w:rsid w:val="001D2674"/>
    <w:rsid w:val="001D39FD"/>
    <w:rsid w:val="001D7473"/>
    <w:rsid w:val="001D7522"/>
    <w:rsid w:val="001D7E89"/>
    <w:rsid w:val="001E2A8E"/>
    <w:rsid w:val="001E3B78"/>
    <w:rsid w:val="001E3C70"/>
    <w:rsid w:val="001E485B"/>
    <w:rsid w:val="001E773B"/>
    <w:rsid w:val="001F1AD9"/>
    <w:rsid w:val="001F1E3D"/>
    <w:rsid w:val="001F2E14"/>
    <w:rsid w:val="001F2E59"/>
    <w:rsid w:val="001F53F1"/>
    <w:rsid w:val="0020055A"/>
    <w:rsid w:val="00201AA1"/>
    <w:rsid w:val="00205239"/>
    <w:rsid w:val="002066AB"/>
    <w:rsid w:val="00211DFD"/>
    <w:rsid w:val="00214764"/>
    <w:rsid w:val="00216D91"/>
    <w:rsid w:val="00220D4D"/>
    <w:rsid w:val="00223717"/>
    <w:rsid w:val="00224063"/>
    <w:rsid w:val="002240EA"/>
    <w:rsid w:val="002266E8"/>
    <w:rsid w:val="0022707C"/>
    <w:rsid w:val="002277D2"/>
    <w:rsid w:val="002301FF"/>
    <w:rsid w:val="00230C7C"/>
    <w:rsid w:val="00232213"/>
    <w:rsid w:val="002324A5"/>
    <w:rsid w:val="00232772"/>
    <w:rsid w:val="00235A3B"/>
    <w:rsid w:val="00235C7F"/>
    <w:rsid w:val="0024196A"/>
    <w:rsid w:val="00242DF7"/>
    <w:rsid w:val="00245DA5"/>
    <w:rsid w:val="00246F77"/>
    <w:rsid w:val="00251189"/>
    <w:rsid w:val="002511F6"/>
    <w:rsid w:val="002527A5"/>
    <w:rsid w:val="00253B35"/>
    <w:rsid w:val="002548B1"/>
    <w:rsid w:val="00255466"/>
    <w:rsid w:val="00255FE3"/>
    <w:rsid w:val="00260B8C"/>
    <w:rsid w:val="002610EC"/>
    <w:rsid w:val="002613E6"/>
    <w:rsid w:val="00261D9E"/>
    <w:rsid w:val="0026295C"/>
    <w:rsid w:val="0026581E"/>
    <w:rsid w:val="00265927"/>
    <w:rsid w:val="00274DD8"/>
    <w:rsid w:val="00280525"/>
    <w:rsid w:val="0028107C"/>
    <w:rsid w:val="0028231D"/>
    <w:rsid w:val="002825AE"/>
    <w:rsid w:val="002839A0"/>
    <w:rsid w:val="00287B24"/>
    <w:rsid w:val="00287DC0"/>
    <w:rsid w:val="00291485"/>
    <w:rsid w:val="00291A7A"/>
    <w:rsid w:val="00292470"/>
    <w:rsid w:val="00292B85"/>
    <w:rsid w:val="002A25AE"/>
    <w:rsid w:val="002A2C28"/>
    <w:rsid w:val="002A305C"/>
    <w:rsid w:val="002A40C7"/>
    <w:rsid w:val="002B3DF1"/>
    <w:rsid w:val="002B5A77"/>
    <w:rsid w:val="002B64EA"/>
    <w:rsid w:val="002B7179"/>
    <w:rsid w:val="002C039B"/>
    <w:rsid w:val="002C1AC5"/>
    <w:rsid w:val="002C3A9F"/>
    <w:rsid w:val="002C5D15"/>
    <w:rsid w:val="002D22F2"/>
    <w:rsid w:val="002D2ABB"/>
    <w:rsid w:val="002D3A41"/>
    <w:rsid w:val="002D41F4"/>
    <w:rsid w:val="002D4FBE"/>
    <w:rsid w:val="002D6D47"/>
    <w:rsid w:val="002D7B0C"/>
    <w:rsid w:val="002D7B42"/>
    <w:rsid w:val="002E13A9"/>
    <w:rsid w:val="002E163A"/>
    <w:rsid w:val="002E21C3"/>
    <w:rsid w:val="002E5D51"/>
    <w:rsid w:val="002F1328"/>
    <w:rsid w:val="002F1C7E"/>
    <w:rsid w:val="00302866"/>
    <w:rsid w:val="00303749"/>
    <w:rsid w:val="00304833"/>
    <w:rsid w:val="00304EF8"/>
    <w:rsid w:val="00307C8D"/>
    <w:rsid w:val="00307DDF"/>
    <w:rsid w:val="00313596"/>
    <w:rsid w:val="00313FD8"/>
    <w:rsid w:val="00314970"/>
    <w:rsid w:val="00315EA9"/>
    <w:rsid w:val="00320087"/>
    <w:rsid w:val="003204BA"/>
    <w:rsid w:val="00321063"/>
    <w:rsid w:val="00323D7C"/>
    <w:rsid w:val="0032667B"/>
    <w:rsid w:val="00331D08"/>
    <w:rsid w:val="003323B5"/>
    <w:rsid w:val="00336839"/>
    <w:rsid w:val="003373EF"/>
    <w:rsid w:val="0034336A"/>
    <w:rsid w:val="00345298"/>
    <w:rsid w:val="00346B97"/>
    <w:rsid w:val="00347D7C"/>
    <w:rsid w:val="00350FBE"/>
    <w:rsid w:val="00354F71"/>
    <w:rsid w:val="00355187"/>
    <w:rsid w:val="003566F2"/>
    <w:rsid w:val="00357BFF"/>
    <w:rsid w:val="003611D5"/>
    <w:rsid w:val="00362B02"/>
    <w:rsid w:val="0036404C"/>
    <w:rsid w:val="00364D77"/>
    <w:rsid w:val="003653D5"/>
    <w:rsid w:val="003714AA"/>
    <w:rsid w:val="00376A0A"/>
    <w:rsid w:val="00380B14"/>
    <w:rsid w:val="0038356B"/>
    <w:rsid w:val="00384305"/>
    <w:rsid w:val="0039268F"/>
    <w:rsid w:val="00392F9B"/>
    <w:rsid w:val="00394595"/>
    <w:rsid w:val="003945FF"/>
    <w:rsid w:val="0039465E"/>
    <w:rsid w:val="003A1A19"/>
    <w:rsid w:val="003A1C91"/>
    <w:rsid w:val="003A5B0C"/>
    <w:rsid w:val="003A65A3"/>
    <w:rsid w:val="003A668C"/>
    <w:rsid w:val="003A7F57"/>
    <w:rsid w:val="003B348E"/>
    <w:rsid w:val="003B3ED5"/>
    <w:rsid w:val="003B5B19"/>
    <w:rsid w:val="003C138E"/>
    <w:rsid w:val="003C39DC"/>
    <w:rsid w:val="003C599D"/>
    <w:rsid w:val="003C5D54"/>
    <w:rsid w:val="003D3D68"/>
    <w:rsid w:val="003D5FE8"/>
    <w:rsid w:val="003D70F5"/>
    <w:rsid w:val="003E137A"/>
    <w:rsid w:val="003E21AC"/>
    <w:rsid w:val="003E226B"/>
    <w:rsid w:val="003E2C6A"/>
    <w:rsid w:val="003E561F"/>
    <w:rsid w:val="003E56D3"/>
    <w:rsid w:val="003E6330"/>
    <w:rsid w:val="003E7B62"/>
    <w:rsid w:val="003E7BB5"/>
    <w:rsid w:val="003F0467"/>
    <w:rsid w:val="003F362F"/>
    <w:rsid w:val="00400EF0"/>
    <w:rsid w:val="00402CB5"/>
    <w:rsid w:val="00405D0B"/>
    <w:rsid w:val="00411B18"/>
    <w:rsid w:val="004136AD"/>
    <w:rsid w:val="00415632"/>
    <w:rsid w:val="0042107E"/>
    <w:rsid w:val="0042135B"/>
    <w:rsid w:val="00424375"/>
    <w:rsid w:val="004257D2"/>
    <w:rsid w:val="00435246"/>
    <w:rsid w:val="00435E3B"/>
    <w:rsid w:val="00436154"/>
    <w:rsid w:val="004372DD"/>
    <w:rsid w:val="00441088"/>
    <w:rsid w:val="00441724"/>
    <w:rsid w:val="0044185E"/>
    <w:rsid w:val="00446431"/>
    <w:rsid w:val="0044660D"/>
    <w:rsid w:val="00446B8E"/>
    <w:rsid w:val="00450F07"/>
    <w:rsid w:val="0045362F"/>
    <w:rsid w:val="00454148"/>
    <w:rsid w:val="00454AC0"/>
    <w:rsid w:val="00455DAC"/>
    <w:rsid w:val="00457205"/>
    <w:rsid w:val="004621B3"/>
    <w:rsid w:val="0046364F"/>
    <w:rsid w:val="00465073"/>
    <w:rsid w:val="0047057E"/>
    <w:rsid w:val="0047060D"/>
    <w:rsid w:val="0047471A"/>
    <w:rsid w:val="00475402"/>
    <w:rsid w:val="00475A99"/>
    <w:rsid w:val="00481CB1"/>
    <w:rsid w:val="004834CE"/>
    <w:rsid w:val="00483A7A"/>
    <w:rsid w:val="00483D65"/>
    <w:rsid w:val="00484394"/>
    <w:rsid w:val="00486B3D"/>
    <w:rsid w:val="004870C1"/>
    <w:rsid w:val="00490692"/>
    <w:rsid w:val="004919B7"/>
    <w:rsid w:val="004925F2"/>
    <w:rsid w:val="004A64ED"/>
    <w:rsid w:val="004A66C3"/>
    <w:rsid w:val="004A66CF"/>
    <w:rsid w:val="004B227C"/>
    <w:rsid w:val="004B3232"/>
    <w:rsid w:val="004B45D7"/>
    <w:rsid w:val="004B4AC8"/>
    <w:rsid w:val="004D62BC"/>
    <w:rsid w:val="004D6D01"/>
    <w:rsid w:val="004E331C"/>
    <w:rsid w:val="004E3969"/>
    <w:rsid w:val="004E632B"/>
    <w:rsid w:val="004E7D54"/>
    <w:rsid w:val="004F51AC"/>
    <w:rsid w:val="00501528"/>
    <w:rsid w:val="00501B24"/>
    <w:rsid w:val="005050DF"/>
    <w:rsid w:val="005069C1"/>
    <w:rsid w:val="00510343"/>
    <w:rsid w:val="00514229"/>
    <w:rsid w:val="005156EC"/>
    <w:rsid w:val="005168A4"/>
    <w:rsid w:val="00520285"/>
    <w:rsid w:val="0052117E"/>
    <w:rsid w:val="00521B91"/>
    <w:rsid w:val="005237DD"/>
    <w:rsid w:val="005252D2"/>
    <w:rsid w:val="005275A2"/>
    <w:rsid w:val="00530C92"/>
    <w:rsid w:val="005345DB"/>
    <w:rsid w:val="005353EB"/>
    <w:rsid w:val="00535AD8"/>
    <w:rsid w:val="0053716C"/>
    <w:rsid w:val="00537D3A"/>
    <w:rsid w:val="005417C7"/>
    <w:rsid w:val="00543227"/>
    <w:rsid w:val="00547103"/>
    <w:rsid w:val="005479FA"/>
    <w:rsid w:val="00550815"/>
    <w:rsid w:val="0055101A"/>
    <w:rsid w:val="00552A4F"/>
    <w:rsid w:val="00554442"/>
    <w:rsid w:val="00554EDA"/>
    <w:rsid w:val="005559D3"/>
    <w:rsid w:val="005600B0"/>
    <w:rsid w:val="00560848"/>
    <w:rsid w:val="005630C3"/>
    <w:rsid w:val="005640A5"/>
    <w:rsid w:val="00565F8B"/>
    <w:rsid w:val="0057200E"/>
    <w:rsid w:val="00572A0F"/>
    <w:rsid w:val="00574F3E"/>
    <w:rsid w:val="00574FE0"/>
    <w:rsid w:val="00576D2D"/>
    <w:rsid w:val="00577EEB"/>
    <w:rsid w:val="00583FC8"/>
    <w:rsid w:val="00584CA5"/>
    <w:rsid w:val="00584F88"/>
    <w:rsid w:val="00587DF4"/>
    <w:rsid w:val="00591318"/>
    <w:rsid w:val="005979D1"/>
    <w:rsid w:val="00597E2F"/>
    <w:rsid w:val="005A192C"/>
    <w:rsid w:val="005A3DBC"/>
    <w:rsid w:val="005A3FB2"/>
    <w:rsid w:val="005A6D94"/>
    <w:rsid w:val="005B08AC"/>
    <w:rsid w:val="005B5F00"/>
    <w:rsid w:val="005B6C9C"/>
    <w:rsid w:val="005B78DD"/>
    <w:rsid w:val="005C047C"/>
    <w:rsid w:val="005C0FBD"/>
    <w:rsid w:val="005C1C83"/>
    <w:rsid w:val="005C400B"/>
    <w:rsid w:val="005C49D0"/>
    <w:rsid w:val="005D367A"/>
    <w:rsid w:val="005D3E99"/>
    <w:rsid w:val="005D481B"/>
    <w:rsid w:val="005D79B8"/>
    <w:rsid w:val="005E15AC"/>
    <w:rsid w:val="005E1EAF"/>
    <w:rsid w:val="005E2580"/>
    <w:rsid w:val="005E3AF0"/>
    <w:rsid w:val="005E4C30"/>
    <w:rsid w:val="005F2AB3"/>
    <w:rsid w:val="005F3914"/>
    <w:rsid w:val="005F439D"/>
    <w:rsid w:val="005F511A"/>
    <w:rsid w:val="0060030C"/>
    <w:rsid w:val="006011EC"/>
    <w:rsid w:val="006039D7"/>
    <w:rsid w:val="00603AD5"/>
    <w:rsid w:val="00605B68"/>
    <w:rsid w:val="00605CF6"/>
    <w:rsid w:val="00607C73"/>
    <w:rsid w:val="0061724A"/>
    <w:rsid w:val="006201CB"/>
    <w:rsid w:val="00622F6B"/>
    <w:rsid w:val="0062328D"/>
    <w:rsid w:val="00623871"/>
    <w:rsid w:val="00627765"/>
    <w:rsid w:val="00627A02"/>
    <w:rsid w:val="00632CBE"/>
    <w:rsid w:val="0064692C"/>
    <w:rsid w:val="00650512"/>
    <w:rsid w:val="00650AC4"/>
    <w:rsid w:val="006510F3"/>
    <w:rsid w:val="00653F68"/>
    <w:rsid w:val="0065513D"/>
    <w:rsid w:val="006678D3"/>
    <w:rsid w:val="00671894"/>
    <w:rsid w:val="006739C2"/>
    <w:rsid w:val="00673FCD"/>
    <w:rsid w:val="00677E49"/>
    <w:rsid w:val="006802C4"/>
    <w:rsid w:val="00682184"/>
    <w:rsid w:val="0068429A"/>
    <w:rsid w:val="00685211"/>
    <w:rsid w:val="00685FDD"/>
    <w:rsid w:val="006912DC"/>
    <w:rsid w:val="00693676"/>
    <w:rsid w:val="00697115"/>
    <w:rsid w:val="006A0877"/>
    <w:rsid w:val="006A30C9"/>
    <w:rsid w:val="006A5611"/>
    <w:rsid w:val="006A71DE"/>
    <w:rsid w:val="006A76D7"/>
    <w:rsid w:val="006A7BDB"/>
    <w:rsid w:val="006B0753"/>
    <w:rsid w:val="006B2D23"/>
    <w:rsid w:val="006B3EF4"/>
    <w:rsid w:val="006B5118"/>
    <w:rsid w:val="006B6247"/>
    <w:rsid w:val="006C26A4"/>
    <w:rsid w:val="006C425C"/>
    <w:rsid w:val="006C4E52"/>
    <w:rsid w:val="006C6A77"/>
    <w:rsid w:val="006C6D78"/>
    <w:rsid w:val="006D1F6D"/>
    <w:rsid w:val="006D4099"/>
    <w:rsid w:val="006D49F0"/>
    <w:rsid w:val="006D4F16"/>
    <w:rsid w:val="006D7F2E"/>
    <w:rsid w:val="006E235E"/>
    <w:rsid w:val="006F0D3C"/>
    <w:rsid w:val="006F0EEB"/>
    <w:rsid w:val="006F275E"/>
    <w:rsid w:val="006F2EDC"/>
    <w:rsid w:val="006F72F5"/>
    <w:rsid w:val="00704625"/>
    <w:rsid w:val="007073B7"/>
    <w:rsid w:val="00707FD3"/>
    <w:rsid w:val="00710718"/>
    <w:rsid w:val="00710AF4"/>
    <w:rsid w:val="0071249D"/>
    <w:rsid w:val="007135B1"/>
    <w:rsid w:val="00715A9A"/>
    <w:rsid w:val="00716152"/>
    <w:rsid w:val="0071705E"/>
    <w:rsid w:val="0072030B"/>
    <w:rsid w:val="00720747"/>
    <w:rsid w:val="00720DA1"/>
    <w:rsid w:val="00721C30"/>
    <w:rsid w:val="007228A6"/>
    <w:rsid w:val="00722BE8"/>
    <w:rsid w:val="00724064"/>
    <w:rsid w:val="007244CC"/>
    <w:rsid w:val="007277C2"/>
    <w:rsid w:val="0073042D"/>
    <w:rsid w:val="007319BB"/>
    <w:rsid w:val="0073238D"/>
    <w:rsid w:val="00733A44"/>
    <w:rsid w:val="0074087D"/>
    <w:rsid w:val="00741417"/>
    <w:rsid w:val="00745BC6"/>
    <w:rsid w:val="007507F9"/>
    <w:rsid w:val="00751B0E"/>
    <w:rsid w:val="00753740"/>
    <w:rsid w:val="00755E22"/>
    <w:rsid w:val="00760770"/>
    <w:rsid w:val="00760C41"/>
    <w:rsid w:val="00760E78"/>
    <w:rsid w:val="007619B6"/>
    <w:rsid w:val="007636A0"/>
    <w:rsid w:val="007661BA"/>
    <w:rsid w:val="00766405"/>
    <w:rsid w:val="0076691A"/>
    <w:rsid w:val="00772DA9"/>
    <w:rsid w:val="00773DAF"/>
    <w:rsid w:val="00775322"/>
    <w:rsid w:val="0077760F"/>
    <w:rsid w:val="007814C9"/>
    <w:rsid w:val="00785220"/>
    <w:rsid w:val="00787700"/>
    <w:rsid w:val="00794685"/>
    <w:rsid w:val="00797B18"/>
    <w:rsid w:val="007A18E0"/>
    <w:rsid w:val="007A2F5A"/>
    <w:rsid w:val="007A5AA1"/>
    <w:rsid w:val="007B33D1"/>
    <w:rsid w:val="007B6E6D"/>
    <w:rsid w:val="007C1230"/>
    <w:rsid w:val="007C61A2"/>
    <w:rsid w:val="007D0512"/>
    <w:rsid w:val="007D186F"/>
    <w:rsid w:val="007E4DDC"/>
    <w:rsid w:val="007E53F9"/>
    <w:rsid w:val="007E5E71"/>
    <w:rsid w:val="007F1B9A"/>
    <w:rsid w:val="007F3BA2"/>
    <w:rsid w:val="00800D00"/>
    <w:rsid w:val="00801B7F"/>
    <w:rsid w:val="00802B80"/>
    <w:rsid w:val="00802E02"/>
    <w:rsid w:val="00806BF7"/>
    <w:rsid w:val="00810076"/>
    <w:rsid w:val="00815A76"/>
    <w:rsid w:val="00816953"/>
    <w:rsid w:val="00816D4D"/>
    <w:rsid w:val="00820DD9"/>
    <w:rsid w:val="0082136B"/>
    <w:rsid w:val="00822A31"/>
    <w:rsid w:val="00826DDD"/>
    <w:rsid w:val="008273B7"/>
    <w:rsid w:val="008277EF"/>
    <w:rsid w:val="00833C80"/>
    <w:rsid w:val="00834F74"/>
    <w:rsid w:val="00841792"/>
    <w:rsid w:val="008423E5"/>
    <w:rsid w:val="00843087"/>
    <w:rsid w:val="008437ED"/>
    <w:rsid w:val="0084417B"/>
    <w:rsid w:val="008443FA"/>
    <w:rsid w:val="00844EC9"/>
    <w:rsid w:val="00845485"/>
    <w:rsid w:val="00845881"/>
    <w:rsid w:val="008474B0"/>
    <w:rsid w:val="008477F0"/>
    <w:rsid w:val="008478B1"/>
    <w:rsid w:val="00850EC8"/>
    <w:rsid w:val="00851354"/>
    <w:rsid w:val="0085333C"/>
    <w:rsid w:val="00854D77"/>
    <w:rsid w:val="008576F6"/>
    <w:rsid w:val="00857713"/>
    <w:rsid w:val="00862C21"/>
    <w:rsid w:val="00864F8E"/>
    <w:rsid w:val="00872DD6"/>
    <w:rsid w:val="00874376"/>
    <w:rsid w:val="008766CD"/>
    <w:rsid w:val="00877D9D"/>
    <w:rsid w:val="00881E17"/>
    <w:rsid w:val="00882053"/>
    <w:rsid w:val="008942A2"/>
    <w:rsid w:val="0089491E"/>
    <w:rsid w:val="0089534A"/>
    <w:rsid w:val="008A1BEF"/>
    <w:rsid w:val="008A28F2"/>
    <w:rsid w:val="008A529C"/>
    <w:rsid w:val="008B446A"/>
    <w:rsid w:val="008B5E47"/>
    <w:rsid w:val="008C0880"/>
    <w:rsid w:val="008C27FD"/>
    <w:rsid w:val="008C6A06"/>
    <w:rsid w:val="008C7D81"/>
    <w:rsid w:val="008D08E5"/>
    <w:rsid w:val="008D3CE0"/>
    <w:rsid w:val="008D5BE9"/>
    <w:rsid w:val="008D7327"/>
    <w:rsid w:val="008D7FDC"/>
    <w:rsid w:val="008E0A7B"/>
    <w:rsid w:val="008E4B7A"/>
    <w:rsid w:val="008E6248"/>
    <w:rsid w:val="008E7C5C"/>
    <w:rsid w:val="008F6EDE"/>
    <w:rsid w:val="00902002"/>
    <w:rsid w:val="00902CEB"/>
    <w:rsid w:val="009064C0"/>
    <w:rsid w:val="009070FA"/>
    <w:rsid w:val="009078CB"/>
    <w:rsid w:val="00907EC2"/>
    <w:rsid w:val="00912A0A"/>
    <w:rsid w:val="00913598"/>
    <w:rsid w:val="00913892"/>
    <w:rsid w:val="00920DBF"/>
    <w:rsid w:val="009215E3"/>
    <w:rsid w:val="009242E6"/>
    <w:rsid w:val="00924E56"/>
    <w:rsid w:val="00934AB4"/>
    <w:rsid w:val="0093528F"/>
    <w:rsid w:val="00936C6F"/>
    <w:rsid w:val="00936CF0"/>
    <w:rsid w:val="00942106"/>
    <w:rsid w:val="0094260D"/>
    <w:rsid w:val="00946121"/>
    <w:rsid w:val="00951782"/>
    <w:rsid w:val="0095179E"/>
    <w:rsid w:val="009526E9"/>
    <w:rsid w:val="00952A59"/>
    <w:rsid w:val="00952B21"/>
    <w:rsid w:val="0095311F"/>
    <w:rsid w:val="009548E2"/>
    <w:rsid w:val="00956783"/>
    <w:rsid w:val="00957248"/>
    <w:rsid w:val="00957969"/>
    <w:rsid w:val="00961EEE"/>
    <w:rsid w:val="00962A35"/>
    <w:rsid w:val="00962A4D"/>
    <w:rsid w:val="009634E9"/>
    <w:rsid w:val="00964253"/>
    <w:rsid w:val="00964A22"/>
    <w:rsid w:val="009656E9"/>
    <w:rsid w:val="00967C71"/>
    <w:rsid w:val="00967E19"/>
    <w:rsid w:val="009717D7"/>
    <w:rsid w:val="00976E17"/>
    <w:rsid w:val="00977556"/>
    <w:rsid w:val="009800AB"/>
    <w:rsid w:val="00981DFC"/>
    <w:rsid w:val="00985264"/>
    <w:rsid w:val="009856A1"/>
    <w:rsid w:val="00985FF3"/>
    <w:rsid w:val="00990D91"/>
    <w:rsid w:val="009915B2"/>
    <w:rsid w:val="009918FC"/>
    <w:rsid w:val="00992B92"/>
    <w:rsid w:val="009A056D"/>
    <w:rsid w:val="009A17FC"/>
    <w:rsid w:val="009A186C"/>
    <w:rsid w:val="009A2869"/>
    <w:rsid w:val="009A50D4"/>
    <w:rsid w:val="009A6948"/>
    <w:rsid w:val="009A7614"/>
    <w:rsid w:val="009A7A85"/>
    <w:rsid w:val="009B532B"/>
    <w:rsid w:val="009B7A5B"/>
    <w:rsid w:val="009C016F"/>
    <w:rsid w:val="009C26DF"/>
    <w:rsid w:val="009C2A7B"/>
    <w:rsid w:val="009C3C75"/>
    <w:rsid w:val="009D3963"/>
    <w:rsid w:val="009D4727"/>
    <w:rsid w:val="009D4C0C"/>
    <w:rsid w:val="009E09E1"/>
    <w:rsid w:val="009E17E1"/>
    <w:rsid w:val="009E1BBE"/>
    <w:rsid w:val="009E45C5"/>
    <w:rsid w:val="009E47B1"/>
    <w:rsid w:val="009F003E"/>
    <w:rsid w:val="009F0109"/>
    <w:rsid w:val="009F01E9"/>
    <w:rsid w:val="009F0744"/>
    <w:rsid w:val="009F1185"/>
    <w:rsid w:val="009F3BB8"/>
    <w:rsid w:val="00A00B56"/>
    <w:rsid w:val="00A024FF"/>
    <w:rsid w:val="00A03869"/>
    <w:rsid w:val="00A05E18"/>
    <w:rsid w:val="00A06EFE"/>
    <w:rsid w:val="00A13F07"/>
    <w:rsid w:val="00A170E5"/>
    <w:rsid w:val="00A20E5D"/>
    <w:rsid w:val="00A2146F"/>
    <w:rsid w:val="00A22154"/>
    <w:rsid w:val="00A238E9"/>
    <w:rsid w:val="00A23A1D"/>
    <w:rsid w:val="00A23E76"/>
    <w:rsid w:val="00A26B32"/>
    <w:rsid w:val="00A26D00"/>
    <w:rsid w:val="00A27593"/>
    <w:rsid w:val="00A3406D"/>
    <w:rsid w:val="00A35787"/>
    <w:rsid w:val="00A3685C"/>
    <w:rsid w:val="00A3778E"/>
    <w:rsid w:val="00A42173"/>
    <w:rsid w:val="00A43B4C"/>
    <w:rsid w:val="00A478DC"/>
    <w:rsid w:val="00A55B51"/>
    <w:rsid w:val="00A5658B"/>
    <w:rsid w:val="00A701AF"/>
    <w:rsid w:val="00A7092B"/>
    <w:rsid w:val="00A7137C"/>
    <w:rsid w:val="00A75504"/>
    <w:rsid w:val="00A75824"/>
    <w:rsid w:val="00A763DD"/>
    <w:rsid w:val="00A83EBE"/>
    <w:rsid w:val="00A848F8"/>
    <w:rsid w:val="00A8594A"/>
    <w:rsid w:val="00A8687B"/>
    <w:rsid w:val="00A9101D"/>
    <w:rsid w:val="00A92B79"/>
    <w:rsid w:val="00A9695B"/>
    <w:rsid w:val="00A977E8"/>
    <w:rsid w:val="00A97820"/>
    <w:rsid w:val="00AA3E8B"/>
    <w:rsid w:val="00AA5A5A"/>
    <w:rsid w:val="00AA679A"/>
    <w:rsid w:val="00AA7222"/>
    <w:rsid w:val="00AB05CF"/>
    <w:rsid w:val="00AB0DA8"/>
    <w:rsid w:val="00AB18CA"/>
    <w:rsid w:val="00AB3EB0"/>
    <w:rsid w:val="00AB5327"/>
    <w:rsid w:val="00AB6AE5"/>
    <w:rsid w:val="00AB7619"/>
    <w:rsid w:val="00AC01E7"/>
    <w:rsid w:val="00AC4530"/>
    <w:rsid w:val="00AC7B89"/>
    <w:rsid w:val="00AD4116"/>
    <w:rsid w:val="00AD4D22"/>
    <w:rsid w:val="00AD7658"/>
    <w:rsid w:val="00AE2D6C"/>
    <w:rsid w:val="00AE65F6"/>
    <w:rsid w:val="00AF053E"/>
    <w:rsid w:val="00AF5727"/>
    <w:rsid w:val="00AF7EA8"/>
    <w:rsid w:val="00B00587"/>
    <w:rsid w:val="00B02EC0"/>
    <w:rsid w:val="00B039E8"/>
    <w:rsid w:val="00B10401"/>
    <w:rsid w:val="00B14B45"/>
    <w:rsid w:val="00B155E8"/>
    <w:rsid w:val="00B15F75"/>
    <w:rsid w:val="00B16898"/>
    <w:rsid w:val="00B213E3"/>
    <w:rsid w:val="00B2180B"/>
    <w:rsid w:val="00B2194E"/>
    <w:rsid w:val="00B2748F"/>
    <w:rsid w:val="00B31F29"/>
    <w:rsid w:val="00B32DAF"/>
    <w:rsid w:val="00B3499A"/>
    <w:rsid w:val="00B3773F"/>
    <w:rsid w:val="00B377B7"/>
    <w:rsid w:val="00B37E68"/>
    <w:rsid w:val="00B411E4"/>
    <w:rsid w:val="00B468CC"/>
    <w:rsid w:val="00B515A1"/>
    <w:rsid w:val="00B52FB3"/>
    <w:rsid w:val="00B54655"/>
    <w:rsid w:val="00B55952"/>
    <w:rsid w:val="00B562B5"/>
    <w:rsid w:val="00B6045F"/>
    <w:rsid w:val="00B60BEA"/>
    <w:rsid w:val="00B62521"/>
    <w:rsid w:val="00B635D3"/>
    <w:rsid w:val="00B7242A"/>
    <w:rsid w:val="00B72A9A"/>
    <w:rsid w:val="00B8071F"/>
    <w:rsid w:val="00B81FB6"/>
    <w:rsid w:val="00B82B4E"/>
    <w:rsid w:val="00B8420E"/>
    <w:rsid w:val="00B90750"/>
    <w:rsid w:val="00B90CE1"/>
    <w:rsid w:val="00BA1A23"/>
    <w:rsid w:val="00BA2134"/>
    <w:rsid w:val="00BA4568"/>
    <w:rsid w:val="00BA5E8D"/>
    <w:rsid w:val="00BA64FF"/>
    <w:rsid w:val="00BA7083"/>
    <w:rsid w:val="00BB2F2F"/>
    <w:rsid w:val="00BC13D5"/>
    <w:rsid w:val="00BC2025"/>
    <w:rsid w:val="00BC2CD2"/>
    <w:rsid w:val="00BC6483"/>
    <w:rsid w:val="00BC69E3"/>
    <w:rsid w:val="00BC7335"/>
    <w:rsid w:val="00BD2538"/>
    <w:rsid w:val="00BD4D14"/>
    <w:rsid w:val="00BD542D"/>
    <w:rsid w:val="00BD6E66"/>
    <w:rsid w:val="00BD6F0B"/>
    <w:rsid w:val="00BE1962"/>
    <w:rsid w:val="00BE4821"/>
    <w:rsid w:val="00BE4BC1"/>
    <w:rsid w:val="00BF17F2"/>
    <w:rsid w:val="00BF692E"/>
    <w:rsid w:val="00BF7636"/>
    <w:rsid w:val="00C00404"/>
    <w:rsid w:val="00C00540"/>
    <w:rsid w:val="00C02C9E"/>
    <w:rsid w:val="00C1073C"/>
    <w:rsid w:val="00C10F4F"/>
    <w:rsid w:val="00C172AE"/>
    <w:rsid w:val="00C17BE6"/>
    <w:rsid w:val="00C2206D"/>
    <w:rsid w:val="00C2723D"/>
    <w:rsid w:val="00C27D99"/>
    <w:rsid w:val="00C343F5"/>
    <w:rsid w:val="00C40555"/>
    <w:rsid w:val="00C408D0"/>
    <w:rsid w:val="00C40D51"/>
    <w:rsid w:val="00C429A6"/>
    <w:rsid w:val="00C454E8"/>
    <w:rsid w:val="00C45D3B"/>
    <w:rsid w:val="00C46602"/>
    <w:rsid w:val="00C46BF4"/>
    <w:rsid w:val="00C504F8"/>
    <w:rsid w:val="00C52804"/>
    <w:rsid w:val="00C52A99"/>
    <w:rsid w:val="00C52AB7"/>
    <w:rsid w:val="00C53D30"/>
    <w:rsid w:val="00C61654"/>
    <w:rsid w:val="00C6511C"/>
    <w:rsid w:val="00C7087F"/>
    <w:rsid w:val="00C70F84"/>
    <w:rsid w:val="00C727B3"/>
    <w:rsid w:val="00C72A98"/>
    <w:rsid w:val="00C72BA2"/>
    <w:rsid w:val="00C75239"/>
    <w:rsid w:val="00C84216"/>
    <w:rsid w:val="00C847AD"/>
    <w:rsid w:val="00C84E4C"/>
    <w:rsid w:val="00C862F5"/>
    <w:rsid w:val="00C87044"/>
    <w:rsid w:val="00C9412F"/>
    <w:rsid w:val="00C94D17"/>
    <w:rsid w:val="00C97EB2"/>
    <w:rsid w:val="00CA0E73"/>
    <w:rsid w:val="00CA4F47"/>
    <w:rsid w:val="00CA6500"/>
    <w:rsid w:val="00CB17F5"/>
    <w:rsid w:val="00CB27C6"/>
    <w:rsid w:val="00CB463B"/>
    <w:rsid w:val="00CB5646"/>
    <w:rsid w:val="00CB5B82"/>
    <w:rsid w:val="00CB782D"/>
    <w:rsid w:val="00CC54E0"/>
    <w:rsid w:val="00CC65A8"/>
    <w:rsid w:val="00CC7DBB"/>
    <w:rsid w:val="00CD4219"/>
    <w:rsid w:val="00CD5490"/>
    <w:rsid w:val="00CD6369"/>
    <w:rsid w:val="00CD7C1A"/>
    <w:rsid w:val="00CE2A37"/>
    <w:rsid w:val="00CE3E54"/>
    <w:rsid w:val="00CE5495"/>
    <w:rsid w:val="00CF2E1A"/>
    <w:rsid w:val="00CF6EC0"/>
    <w:rsid w:val="00CF715C"/>
    <w:rsid w:val="00D022EC"/>
    <w:rsid w:val="00D05217"/>
    <w:rsid w:val="00D05E91"/>
    <w:rsid w:val="00D06182"/>
    <w:rsid w:val="00D10F26"/>
    <w:rsid w:val="00D125BD"/>
    <w:rsid w:val="00D12661"/>
    <w:rsid w:val="00D14F61"/>
    <w:rsid w:val="00D1582D"/>
    <w:rsid w:val="00D1630C"/>
    <w:rsid w:val="00D23E5B"/>
    <w:rsid w:val="00D25694"/>
    <w:rsid w:val="00D2569D"/>
    <w:rsid w:val="00D27A1B"/>
    <w:rsid w:val="00D30806"/>
    <w:rsid w:val="00D34019"/>
    <w:rsid w:val="00D34DC1"/>
    <w:rsid w:val="00D35F40"/>
    <w:rsid w:val="00D403F7"/>
    <w:rsid w:val="00D40687"/>
    <w:rsid w:val="00D40CED"/>
    <w:rsid w:val="00D42356"/>
    <w:rsid w:val="00D547AE"/>
    <w:rsid w:val="00D559DE"/>
    <w:rsid w:val="00D56FEB"/>
    <w:rsid w:val="00D6115B"/>
    <w:rsid w:val="00D61DD0"/>
    <w:rsid w:val="00D62096"/>
    <w:rsid w:val="00D627E5"/>
    <w:rsid w:val="00D649B5"/>
    <w:rsid w:val="00D66E63"/>
    <w:rsid w:val="00D71365"/>
    <w:rsid w:val="00D71A61"/>
    <w:rsid w:val="00D73523"/>
    <w:rsid w:val="00D74E3E"/>
    <w:rsid w:val="00D758EA"/>
    <w:rsid w:val="00D7771B"/>
    <w:rsid w:val="00D77D4C"/>
    <w:rsid w:val="00D802D4"/>
    <w:rsid w:val="00D830E8"/>
    <w:rsid w:val="00D84240"/>
    <w:rsid w:val="00D85120"/>
    <w:rsid w:val="00D86A30"/>
    <w:rsid w:val="00D87609"/>
    <w:rsid w:val="00D8777A"/>
    <w:rsid w:val="00D87F0E"/>
    <w:rsid w:val="00D9201C"/>
    <w:rsid w:val="00D92EAD"/>
    <w:rsid w:val="00D94CC2"/>
    <w:rsid w:val="00D953DB"/>
    <w:rsid w:val="00DA1633"/>
    <w:rsid w:val="00DA29C3"/>
    <w:rsid w:val="00DA3C1D"/>
    <w:rsid w:val="00DA6422"/>
    <w:rsid w:val="00DA796F"/>
    <w:rsid w:val="00DB0557"/>
    <w:rsid w:val="00DB2752"/>
    <w:rsid w:val="00DB283C"/>
    <w:rsid w:val="00DB2C80"/>
    <w:rsid w:val="00DB3F00"/>
    <w:rsid w:val="00DC2340"/>
    <w:rsid w:val="00DC2A50"/>
    <w:rsid w:val="00DC30DA"/>
    <w:rsid w:val="00DD78BD"/>
    <w:rsid w:val="00DE287B"/>
    <w:rsid w:val="00DE603B"/>
    <w:rsid w:val="00DF129D"/>
    <w:rsid w:val="00DF37D2"/>
    <w:rsid w:val="00DF4371"/>
    <w:rsid w:val="00DF4EDD"/>
    <w:rsid w:val="00DF625F"/>
    <w:rsid w:val="00DF74DB"/>
    <w:rsid w:val="00E01841"/>
    <w:rsid w:val="00E02684"/>
    <w:rsid w:val="00E041C7"/>
    <w:rsid w:val="00E045FD"/>
    <w:rsid w:val="00E05976"/>
    <w:rsid w:val="00E126C1"/>
    <w:rsid w:val="00E2133F"/>
    <w:rsid w:val="00E21473"/>
    <w:rsid w:val="00E22935"/>
    <w:rsid w:val="00E22C67"/>
    <w:rsid w:val="00E2466B"/>
    <w:rsid w:val="00E3023E"/>
    <w:rsid w:val="00E34F46"/>
    <w:rsid w:val="00E375D2"/>
    <w:rsid w:val="00E40149"/>
    <w:rsid w:val="00E43E04"/>
    <w:rsid w:val="00E44E20"/>
    <w:rsid w:val="00E463F1"/>
    <w:rsid w:val="00E46E3A"/>
    <w:rsid w:val="00E470D6"/>
    <w:rsid w:val="00E4787F"/>
    <w:rsid w:val="00E47A67"/>
    <w:rsid w:val="00E50679"/>
    <w:rsid w:val="00E50799"/>
    <w:rsid w:val="00E53126"/>
    <w:rsid w:val="00E5385E"/>
    <w:rsid w:val="00E54639"/>
    <w:rsid w:val="00E54D8D"/>
    <w:rsid w:val="00E5524A"/>
    <w:rsid w:val="00E552A4"/>
    <w:rsid w:val="00E604BE"/>
    <w:rsid w:val="00E6190A"/>
    <w:rsid w:val="00E63251"/>
    <w:rsid w:val="00E6644C"/>
    <w:rsid w:val="00E70C40"/>
    <w:rsid w:val="00E710C7"/>
    <w:rsid w:val="00E74ECD"/>
    <w:rsid w:val="00E80DED"/>
    <w:rsid w:val="00E83A8B"/>
    <w:rsid w:val="00E95ED3"/>
    <w:rsid w:val="00EA0592"/>
    <w:rsid w:val="00EA3904"/>
    <w:rsid w:val="00EA5BDD"/>
    <w:rsid w:val="00EA60BD"/>
    <w:rsid w:val="00EA7542"/>
    <w:rsid w:val="00EB04CE"/>
    <w:rsid w:val="00EB0ACE"/>
    <w:rsid w:val="00EB2280"/>
    <w:rsid w:val="00EB334A"/>
    <w:rsid w:val="00EB68FE"/>
    <w:rsid w:val="00EC0DEA"/>
    <w:rsid w:val="00EC1621"/>
    <w:rsid w:val="00EC1FF0"/>
    <w:rsid w:val="00EC2449"/>
    <w:rsid w:val="00EC4C20"/>
    <w:rsid w:val="00EC662E"/>
    <w:rsid w:val="00ED07FE"/>
    <w:rsid w:val="00ED09C8"/>
    <w:rsid w:val="00ED385D"/>
    <w:rsid w:val="00ED5903"/>
    <w:rsid w:val="00EE049D"/>
    <w:rsid w:val="00EE08EF"/>
    <w:rsid w:val="00EE2721"/>
    <w:rsid w:val="00EE2A0B"/>
    <w:rsid w:val="00EE3E04"/>
    <w:rsid w:val="00EE4ECB"/>
    <w:rsid w:val="00EE623A"/>
    <w:rsid w:val="00EF6029"/>
    <w:rsid w:val="00EF6B28"/>
    <w:rsid w:val="00F066F3"/>
    <w:rsid w:val="00F11EDC"/>
    <w:rsid w:val="00F16DA0"/>
    <w:rsid w:val="00F23554"/>
    <w:rsid w:val="00F241DA"/>
    <w:rsid w:val="00F24740"/>
    <w:rsid w:val="00F271B0"/>
    <w:rsid w:val="00F30571"/>
    <w:rsid w:val="00F33146"/>
    <w:rsid w:val="00F335CB"/>
    <w:rsid w:val="00F345F4"/>
    <w:rsid w:val="00F34E66"/>
    <w:rsid w:val="00F3590B"/>
    <w:rsid w:val="00F35DB1"/>
    <w:rsid w:val="00F3651F"/>
    <w:rsid w:val="00F36D0F"/>
    <w:rsid w:val="00F37CA5"/>
    <w:rsid w:val="00F4144F"/>
    <w:rsid w:val="00F42294"/>
    <w:rsid w:val="00F42F7B"/>
    <w:rsid w:val="00F459EB"/>
    <w:rsid w:val="00F4676B"/>
    <w:rsid w:val="00F47EF7"/>
    <w:rsid w:val="00F52C9C"/>
    <w:rsid w:val="00F54F0B"/>
    <w:rsid w:val="00F55BE1"/>
    <w:rsid w:val="00F57358"/>
    <w:rsid w:val="00F61485"/>
    <w:rsid w:val="00F6336A"/>
    <w:rsid w:val="00F63608"/>
    <w:rsid w:val="00F72065"/>
    <w:rsid w:val="00F778DC"/>
    <w:rsid w:val="00F806DE"/>
    <w:rsid w:val="00F80F57"/>
    <w:rsid w:val="00F849BE"/>
    <w:rsid w:val="00F8707B"/>
    <w:rsid w:val="00F94A4B"/>
    <w:rsid w:val="00F97AD4"/>
    <w:rsid w:val="00FA260F"/>
    <w:rsid w:val="00FA521E"/>
    <w:rsid w:val="00FA5819"/>
    <w:rsid w:val="00FA5A53"/>
    <w:rsid w:val="00FA6CFB"/>
    <w:rsid w:val="00FB0917"/>
    <w:rsid w:val="00FB0F16"/>
    <w:rsid w:val="00FB183E"/>
    <w:rsid w:val="00FB1D7F"/>
    <w:rsid w:val="00FB2172"/>
    <w:rsid w:val="00FB59FB"/>
    <w:rsid w:val="00FB72A0"/>
    <w:rsid w:val="00FC0798"/>
    <w:rsid w:val="00FC35C5"/>
    <w:rsid w:val="00FC6292"/>
    <w:rsid w:val="00FC78DB"/>
    <w:rsid w:val="00FC7DBF"/>
    <w:rsid w:val="00FD4D3A"/>
    <w:rsid w:val="00FD581E"/>
    <w:rsid w:val="00FE1800"/>
    <w:rsid w:val="00FE21B4"/>
    <w:rsid w:val="00FE2DD4"/>
    <w:rsid w:val="00FE4FE6"/>
    <w:rsid w:val="00FE5395"/>
    <w:rsid w:val="00FE5508"/>
    <w:rsid w:val="00FF03FA"/>
    <w:rsid w:val="00FF4C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F328A1"/>
  <w15:docId w15:val="{EC12923A-542B-424F-B606-1187F1DC9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677E49"/>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unhideWhenUsed/>
    <w:qFormat/>
    <w:rsid w:val="003D3D68"/>
    <w:pPr>
      <w:spacing w:line="240" w:lineRule="auto"/>
    </w:pPr>
    <w:rPr>
      <w:sz w:val="16"/>
    </w:rPr>
  </w:style>
  <w:style w:type="paragraph" w:customStyle="1" w:styleId="ekvkvnummer">
    <w:name w:val="ekv.kv.nummer"/>
    <w:basedOn w:val="Standard"/>
    <w:uiPriority w:val="48"/>
    <w:unhideWhenUsed/>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AB18CA"/>
    <w:rPr>
      <w:sz w:val="16"/>
    </w:rPr>
  </w:style>
  <w:style w:type="character" w:customStyle="1" w:styleId="ekvsymbol">
    <w:name w:val="ekv.symbol"/>
    <w:basedOn w:val="Absatz-Standardschriftart"/>
    <w:uiPriority w:val="1"/>
    <w:unhideWhenUsed/>
    <w:qFormat/>
    <w:rsid w:val="00DE603B"/>
    <w:rPr>
      <w:rFonts w:ascii="Arial" w:hAnsi="Arial"/>
      <w:noProof/>
      <w:position w:val="-2"/>
      <w:sz w:val="21"/>
      <w:lang w:val="de-DE"/>
    </w:rPr>
  </w:style>
  <w:style w:type="paragraph" w:customStyle="1" w:styleId="ekvaufzhlung">
    <w:name w:val="ekv.aufzählung"/>
    <w:basedOn w:val="Standard"/>
    <w:uiPriority w:val="2"/>
    <w:qFormat/>
    <w:rsid w:val="003E7BB5"/>
    <w:pPr>
      <w:tabs>
        <w:tab w:val="clear" w:pos="851"/>
        <w:tab w:val="left" w:pos="454"/>
        <w:tab w:val="left" w:pos="680"/>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uiPriority w:val="99"/>
    <w:semiHidden/>
    <w:qFormat/>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uiPriority w:val="99"/>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unhideWhenUsed/>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unhideWhenUsed/>
    <w:qFormat/>
    <w:rsid w:val="00603AD5"/>
    <w:pPr>
      <w:shd w:val="clear" w:color="auto" w:fill="D9D9D9" w:themeFill="background1" w:themeFillShade="D9"/>
    </w:pPr>
  </w:style>
  <w:style w:type="paragraph" w:styleId="Kopfzeile">
    <w:name w:val="header"/>
    <w:aliases w:val="ekv.kopfzeile"/>
    <w:basedOn w:val="Standard"/>
    <w:link w:val="KopfzeileZchn"/>
    <w:uiPriority w:val="99"/>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qFormat/>
    <w:rsid w:val="003D3D68"/>
    <w:pPr>
      <w:spacing w:line="127" w:lineRule="exact"/>
    </w:pPr>
  </w:style>
  <w:style w:type="character" w:customStyle="1" w:styleId="ekvhandschriftunterstrichen">
    <w:name w:val="ekv.handschrift.unterstrichen"/>
    <w:basedOn w:val="Absatz-Standardschriftart"/>
    <w:uiPriority w:val="20"/>
    <w:qFormat/>
    <w:rsid w:val="009D3963"/>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9D3963"/>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9D3963"/>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9D3963"/>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9D3963"/>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2D3A41"/>
    <w:pPr>
      <w:tabs>
        <w:tab w:val="right" w:pos="9356"/>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9D3963"/>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9D3963"/>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9D3963"/>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9D3963"/>
    <w:rPr>
      <w:rFonts w:ascii="Times New Roman" w:hAnsi="Times New Roman"/>
      <w:i/>
      <w:color w:val="FFFFFF" w:themeColor="background1"/>
      <w:sz w:val="21"/>
      <w:u w:val="single" w:color="000000" w:themeColor="text1"/>
    </w:rPr>
  </w:style>
  <w:style w:type="paragraph" w:customStyle="1" w:styleId="ekvue1arial">
    <w:name w:val="ekv.ue1.arial"/>
    <w:basedOn w:val="Standard"/>
    <w:qFormat/>
    <w:rsid w:val="000E343E"/>
    <w:pPr>
      <w:spacing w:line="240" w:lineRule="auto"/>
    </w:pPr>
    <w:rPr>
      <w:b/>
      <w:sz w:val="41"/>
    </w:rPr>
  </w:style>
  <w:style w:type="paragraph" w:customStyle="1" w:styleId="ekvue2arial">
    <w:name w:val="ekv.ue2.arial"/>
    <w:basedOn w:val="Standard"/>
    <w:qFormat/>
    <w:rsid w:val="001D7E89"/>
    <w:pPr>
      <w:spacing w:line="240" w:lineRule="auto"/>
    </w:pPr>
    <w:rPr>
      <w:b/>
      <w:sz w:val="27"/>
    </w:rPr>
  </w:style>
  <w:style w:type="paragraph" w:customStyle="1" w:styleId="ekvue3arial">
    <w:name w:val="ekv.ue3.arial"/>
    <w:basedOn w:val="Standard"/>
    <w:qFormat/>
    <w:rsid w:val="000E343E"/>
    <w:pPr>
      <w:spacing w:line="240" w:lineRule="auto"/>
    </w:pPr>
    <w:rPr>
      <w:b/>
    </w:rPr>
  </w:style>
  <w:style w:type="paragraph" w:customStyle="1" w:styleId="ekvschnittbox">
    <w:name w:val="ekv.schnittbox"/>
    <w:basedOn w:val="Standard"/>
    <w:uiPriority w:val="99"/>
    <w:semiHidden/>
    <w:unhideWhenUsed/>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tabellevertikal">
    <w:name w:val="ekv.tabelle.vertikal"/>
    <w:basedOn w:val="Standard"/>
    <w:rsid w:val="00B3773F"/>
    <w:pPr>
      <w:tabs>
        <w:tab w:val="clear" w:pos="595"/>
      </w:tabs>
      <w:spacing w:before="120" w:after="120" w:line="200" w:lineRule="exact"/>
    </w:pPr>
    <w:rPr>
      <w:rFonts w:eastAsia="Times New Roman" w:cs="Times New Roman"/>
      <w:sz w:val="18"/>
      <w:szCs w:val="20"/>
    </w:rPr>
  </w:style>
  <w:style w:type="paragraph" w:customStyle="1" w:styleId="ekvquelleobjekt">
    <w:name w:val="ekv.quelle.objekt"/>
    <w:basedOn w:val="Standard"/>
    <w:rsid w:val="001D1337"/>
    <w:pPr>
      <w:tabs>
        <w:tab w:val="clear" w:pos="340"/>
        <w:tab w:val="clear" w:pos="595"/>
        <w:tab w:val="clear" w:pos="851"/>
      </w:tabs>
      <w:spacing w:line="130" w:lineRule="exact"/>
    </w:pPr>
    <w:rPr>
      <w:rFonts w:eastAsia="Times New Roman" w:cs="Arial"/>
      <w:sz w:val="10"/>
    </w:rPr>
  </w:style>
  <w:style w:type="paragraph" w:customStyle="1" w:styleId="ekvaufzhlung1">
    <w:name w:val="ekv.aufzählung.1"/>
    <w:basedOn w:val="Standard"/>
    <w:rsid w:val="001D1337"/>
    <w:pPr>
      <w:tabs>
        <w:tab w:val="clear" w:pos="340"/>
        <w:tab w:val="clear" w:pos="595"/>
        <w:tab w:val="clear" w:pos="851"/>
        <w:tab w:val="left" w:pos="794"/>
        <w:tab w:val="left" w:pos="936"/>
        <w:tab w:val="left" w:pos="1134"/>
        <w:tab w:val="left" w:pos="1191"/>
      </w:tabs>
      <w:ind w:left="680" w:hanging="340"/>
    </w:pPr>
    <w:rPr>
      <w:rFonts w:eastAsia="Times New Roman" w:cs="Times New Roman"/>
    </w:rPr>
  </w:style>
  <w:style w:type="paragraph" w:customStyle="1" w:styleId="ekvaufzhlung2">
    <w:name w:val="ekv.aufzählung.2"/>
    <w:basedOn w:val="Standard"/>
    <w:rsid w:val="001D1337"/>
    <w:pPr>
      <w:tabs>
        <w:tab w:val="clear" w:pos="340"/>
        <w:tab w:val="clear" w:pos="595"/>
        <w:tab w:val="clear" w:pos="851"/>
        <w:tab w:val="left" w:pos="1134"/>
        <w:tab w:val="left" w:pos="1276"/>
        <w:tab w:val="left" w:pos="1474"/>
        <w:tab w:val="left" w:pos="1531"/>
      </w:tabs>
      <w:ind w:left="1020" w:hanging="340"/>
    </w:pPr>
    <w:rPr>
      <w:rFonts w:eastAsia="Times New Roman" w:cs="Times New Roman"/>
    </w:rPr>
  </w:style>
  <w:style w:type="paragraph" w:customStyle="1" w:styleId="ekvaufzhlung3">
    <w:name w:val="ekv.aufzählung.3"/>
    <w:basedOn w:val="Standard"/>
    <w:rsid w:val="001D1337"/>
    <w:pPr>
      <w:tabs>
        <w:tab w:val="clear" w:pos="340"/>
        <w:tab w:val="clear" w:pos="595"/>
        <w:tab w:val="clear" w:pos="851"/>
        <w:tab w:val="left" w:pos="1474"/>
        <w:tab w:val="left" w:pos="1616"/>
        <w:tab w:val="left" w:pos="1814"/>
        <w:tab w:val="left" w:pos="1871"/>
      </w:tabs>
      <w:ind w:left="1361" w:hanging="340"/>
    </w:pPr>
    <w:rPr>
      <w:rFonts w:eastAsia="Times New Roman" w:cs="Times New Roman"/>
    </w:rPr>
  </w:style>
  <w:style w:type="paragraph" w:customStyle="1" w:styleId="ekvue1fremdtext">
    <w:name w:val="ekv.ue1.fremdtext"/>
    <w:basedOn w:val="Standard"/>
    <w:qFormat/>
    <w:rsid w:val="001D1337"/>
    <w:pPr>
      <w:spacing w:line="240" w:lineRule="auto"/>
    </w:pPr>
    <w:rPr>
      <w:rFonts w:ascii="Times New Roman" w:eastAsia="Times New Roman" w:hAnsi="Times New Roman" w:cs="Times New Roman"/>
      <w:b/>
      <w:sz w:val="43"/>
    </w:rPr>
  </w:style>
  <w:style w:type="paragraph" w:customStyle="1" w:styleId="ekvue2fremdtext">
    <w:name w:val="ekv.ue2.fremdtext"/>
    <w:basedOn w:val="Standard"/>
    <w:qFormat/>
    <w:rsid w:val="001D1337"/>
    <w:pPr>
      <w:spacing w:line="240" w:lineRule="auto"/>
    </w:pPr>
    <w:rPr>
      <w:rFonts w:ascii="Times New Roman" w:eastAsia="Times New Roman" w:hAnsi="Times New Roman" w:cs="Times New Roman"/>
      <w:b/>
      <w:sz w:val="29"/>
    </w:rPr>
  </w:style>
  <w:style w:type="paragraph" w:customStyle="1" w:styleId="ekvue3fremdtext">
    <w:name w:val="ekv.ue3.fremdtext"/>
    <w:basedOn w:val="Standard"/>
    <w:qFormat/>
    <w:rsid w:val="001D1337"/>
    <w:pPr>
      <w:spacing w:line="240" w:lineRule="auto"/>
    </w:pPr>
    <w:rPr>
      <w:rFonts w:ascii="Times New Roman" w:eastAsia="Times New Roman" w:hAnsi="Times New Roman" w:cs="Times New Roman"/>
      <w:b/>
      <w:sz w:val="21"/>
    </w:rPr>
  </w:style>
  <w:style w:type="paragraph" w:customStyle="1" w:styleId="ekvfussnote">
    <w:name w:val="ekv.fussnote"/>
    <w:basedOn w:val="Standard"/>
    <w:qFormat/>
    <w:rsid w:val="001D1337"/>
    <w:rPr>
      <w:rFonts w:eastAsia="Times New Roman" w:cs="Times New Roman"/>
      <w:sz w:val="17"/>
    </w:rPr>
  </w:style>
  <w:style w:type="character" w:customStyle="1" w:styleId="ekvhandschriftausgeblendet">
    <w:name w:val="ekv.handschrift.ausgeblendet"/>
    <w:basedOn w:val="Absatz-Standardschriftart"/>
    <w:uiPriority w:val="1"/>
    <w:semiHidden/>
    <w:qFormat/>
    <w:rsid w:val="009D3963"/>
    <w:rPr>
      <w:rFonts w:ascii="Comic Sans MS" w:hAnsi="Comic Sans MS"/>
      <w:noProof/>
      <w:color w:val="FFFFFF" w:themeColor="background1"/>
      <w:sz w:val="21"/>
      <w:szCs w:val="21"/>
      <w:lang w:val="de-DE"/>
    </w:rPr>
  </w:style>
  <w:style w:type="character" w:customStyle="1" w:styleId="ekvlsungausgeblendet">
    <w:name w:val="ekv.lösung.ausgeblendet"/>
    <w:basedOn w:val="Absatz-Standardschriftart"/>
    <w:uiPriority w:val="1"/>
    <w:semiHidden/>
    <w:qFormat/>
    <w:rsid w:val="009D3963"/>
    <w:rPr>
      <w:rFonts w:ascii="Comic Sans MS" w:hAnsi="Comic Sans MS"/>
      <w:noProof/>
      <w:color w:val="FFFFFF" w:themeColor="background1"/>
      <w:sz w:val="21"/>
      <w:lang w:val="de-DE"/>
    </w:rPr>
  </w:style>
  <w:style w:type="character" w:customStyle="1" w:styleId="ekvlckentextausgeblendet">
    <w:name w:val="ekv.lückentext.ausgeblendet"/>
    <w:basedOn w:val="Absatz-Standardschriftart"/>
    <w:uiPriority w:val="1"/>
    <w:semiHidden/>
    <w:qFormat/>
    <w:rsid w:val="009D3963"/>
    <w:rPr>
      <w:rFonts w:ascii="Times New Roman" w:hAnsi="Times New Roman"/>
      <w:i/>
      <w:color w:val="FFFFFF" w:themeColor="background1"/>
      <w:sz w:val="21"/>
    </w:rPr>
  </w:style>
  <w:style w:type="character" w:customStyle="1" w:styleId="ekvquellefett">
    <w:name w:val="ekv.quelle.fett"/>
    <w:basedOn w:val="Absatz-Standardschriftart"/>
    <w:uiPriority w:val="1"/>
    <w:qFormat/>
    <w:rsid w:val="00677E49"/>
    <w:rPr>
      <w:rFonts w:ascii="Arial" w:hAnsi="Arial"/>
      <w:b/>
      <w:sz w:val="10"/>
    </w:rPr>
  </w:style>
  <w:style w:type="paragraph" w:styleId="Listenabsatz">
    <w:name w:val="List Paragraph"/>
    <w:basedOn w:val="Standard"/>
    <w:uiPriority w:val="9"/>
    <w:semiHidden/>
    <w:qFormat/>
    <w:rsid w:val="0042135B"/>
    <w:pPr>
      <w:ind w:left="720"/>
      <w:contextualSpacing/>
    </w:pPr>
  </w:style>
  <w:style w:type="character" w:styleId="Hyperlink">
    <w:name w:val="Hyperlink"/>
    <w:basedOn w:val="Absatz-Standardschriftart"/>
    <w:uiPriority w:val="99"/>
    <w:unhideWhenUsed/>
    <w:rsid w:val="006C425C"/>
    <w:rPr>
      <w:color w:val="0563C1"/>
      <w:u w:val="single"/>
    </w:rPr>
  </w:style>
  <w:style w:type="character" w:customStyle="1" w:styleId="ekvnummer">
    <w:name w:val="ekv.nummer"/>
    <w:basedOn w:val="Absatz-Standardschriftart"/>
    <w:uiPriority w:val="1"/>
    <w:qFormat/>
    <w:rsid w:val="00E041C7"/>
    <w:rPr>
      <w:rFonts w:ascii="Arial" w:hAnsi="Arial"/>
      <w:b/>
      <w:sz w:val="28"/>
    </w:rPr>
  </w:style>
  <w:style w:type="character" w:styleId="NichtaufgelsteErwhnung">
    <w:name w:val="Unresolved Mention"/>
    <w:basedOn w:val="Absatz-Standardschriftart"/>
    <w:uiPriority w:val="99"/>
    <w:semiHidden/>
    <w:unhideWhenUsed/>
    <w:rsid w:val="002D4FBE"/>
    <w:rPr>
      <w:color w:val="605E5C"/>
      <w:shd w:val="clear" w:color="auto" w:fill="E1DFDD"/>
    </w:rPr>
  </w:style>
  <w:style w:type="character" w:styleId="BesuchterLink">
    <w:name w:val="FollowedHyperlink"/>
    <w:basedOn w:val="Absatz-Standardschriftart"/>
    <w:uiPriority w:val="99"/>
    <w:semiHidden/>
    <w:unhideWhenUsed/>
    <w:rsid w:val="000C1DA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379509">
      <w:bodyDiv w:val="1"/>
      <w:marLeft w:val="0"/>
      <w:marRight w:val="0"/>
      <w:marTop w:val="0"/>
      <w:marBottom w:val="0"/>
      <w:divBdr>
        <w:top w:val="none" w:sz="0" w:space="0" w:color="auto"/>
        <w:left w:val="none" w:sz="0" w:space="0" w:color="auto"/>
        <w:bottom w:val="none" w:sz="0" w:space="0" w:color="auto"/>
        <w:right w:val="none" w:sz="0" w:space="0" w:color="auto"/>
      </w:divBdr>
    </w:div>
    <w:div w:id="179396701">
      <w:bodyDiv w:val="1"/>
      <w:marLeft w:val="0"/>
      <w:marRight w:val="0"/>
      <w:marTop w:val="0"/>
      <w:marBottom w:val="0"/>
      <w:divBdr>
        <w:top w:val="none" w:sz="0" w:space="0" w:color="auto"/>
        <w:left w:val="none" w:sz="0" w:space="0" w:color="auto"/>
        <w:bottom w:val="none" w:sz="0" w:space="0" w:color="auto"/>
        <w:right w:val="none" w:sz="0" w:space="0" w:color="auto"/>
      </w:divBdr>
    </w:div>
    <w:div w:id="264968220">
      <w:bodyDiv w:val="1"/>
      <w:marLeft w:val="0"/>
      <w:marRight w:val="0"/>
      <w:marTop w:val="0"/>
      <w:marBottom w:val="0"/>
      <w:divBdr>
        <w:top w:val="none" w:sz="0" w:space="0" w:color="auto"/>
        <w:left w:val="none" w:sz="0" w:space="0" w:color="auto"/>
        <w:bottom w:val="none" w:sz="0" w:space="0" w:color="auto"/>
        <w:right w:val="none" w:sz="0" w:space="0" w:color="auto"/>
      </w:divBdr>
    </w:div>
    <w:div w:id="275215033">
      <w:bodyDiv w:val="1"/>
      <w:marLeft w:val="0"/>
      <w:marRight w:val="0"/>
      <w:marTop w:val="0"/>
      <w:marBottom w:val="0"/>
      <w:divBdr>
        <w:top w:val="none" w:sz="0" w:space="0" w:color="auto"/>
        <w:left w:val="none" w:sz="0" w:space="0" w:color="auto"/>
        <w:bottom w:val="none" w:sz="0" w:space="0" w:color="auto"/>
        <w:right w:val="none" w:sz="0" w:space="0" w:color="auto"/>
      </w:divBdr>
    </w:div>
    <w:div w:id="630210596">
      <w:bodyDiv w:val="1"/>
      <w:marLeft w:val="0"/>
      <w:marRight w:val="0"/>
      <w:marTop w:val="0"/>
      <w:marBottom w:val="0"/>
      <w:divBdr>
        <w:top w:val="none" w:sz="0" w:space="0" w:color="auto"/>
        <w:left w:val="none" w:sz="0" w:space="0" w:color="auto"/>
        <w:bottom w:val="none" w:sz="0" w:space="0" w:color="auto"/>
        <w:right w:val="none" w:sz="0" w:space="0" w:color="auto"/>
      </w:divBdr>
    </w:div>
    <w:div w:id="695540789">
      <w:bodyDiv w:val="1"/>
      <w:marLeft w:val="0"/>
      <w:marRight w:val="0"/>
      <w:marTop w:val="0"/>
      <w:marBottom w:val="0"/>
      <w:divBdr>
        <w:top w:val="none" w:sz="0" w:space="0" w:color="auto"/>
        <w:left w:val="none" w:sz="0" w:space="0" w:color="auto"/>
        <w:bottom w:val="none" w:sz="0" w:space="0" w:color="auto"/>
        <w:right w:val="none" w:sz="0" w:space="0" w:color="auto"/>
      </w:divBdr>
    </w:div>
    <w:div w:id="773087705">
      <w:bodyDiv w:val="1"/>
      <w:marLeft w:val="0"/>
      <w:marRight w:val="0"/>
      <w:marTop w:val="0"/>
      <w:marBottom w:val="0"/>
      <w:divBdr>
        <w:top w:val="none" w:sz="0" w:space="0" w:color="auto"/>
        <w:left w:val="none" w:sz="0" w:space="0" w:color="auto"/>
        <w:bottom w:val="none" w:sz="0" w:space="0" w:color="auto"/>
        <w:right w:val="none" w:sz="0" w:space="0" w:color="auto"/>
      </w:divBdr>
    </w:div>
    <w:div w:id="790972594">
      <w:bodyDiv w:val="1"/>
      <w:marLeft w:val="0"/>
      <w:marRight w:val="0"/>
      <w:marTop w:val="0"/>
      <w:marBottom w:val="0"/>
      <w:divBdr>
        <w:top w:val="none" w:sz="0" w:space="0" w:color="auto"/>
        <w:left w:val="none" w:sz="0" w:space="0" w:color="auto"/>
        <w:bottom w:val="none" w:sz="0" w:space="0" w:color="auto"/>
        <w:right w:val="none" w:sz="0" w:space="0" w:color="auto"/>
      </w:divBdr>
    </w:div>
    <w:div w:id="891234304">
      <w:bodyDiv w:val="1"/>
      <w:marLeft w:val="0"/>
      <w:marRight w:val="0"/>
      <w:marTop w:val="0"/>
      <w:marBottom w:val="0"/>
      <w:divBdr>
        <w:top w:val="none" w:sz="0" w:space="0" w:color="auto"/>
        <w:left w:val="none" w:sz="0" w:space="0" w:color="auto"/>
        <w:bottom w:val="none" w:sz="0" w:space="0" w:color="auto"/>
        <w:right w:val="none" w:sz="0" w:space="0" w:color="auto"/>
      </w:divBdr>
    </w:div>
    <w:div w:id="976298124">
      <w:bodyDiv w:val="1"/>
      <w:marLeft w:val="0"/>
      <w:marRight w:val="0"/>
      <w:marTop w:val="0"/>
      <w:marBottom w:val="0"/>
      <w:divBdr>
        <w:top w:val="none" w:sz="0" w:space="0" w:color="auto"/>
        <w:left w:val="none" w:sz="0" w:space="0" w:color="auto"/>
        <w:bottom w:val="none" w:sz="0" w:space="0" w:color="auto"/>
        <w:right w:val="none" w:sz="0" w:space="0" w:color="auto"/>
      </w:divBdr>
    </w:div>
    <w:div w:id="993753239">
      <w:bodyDiv w:val="1"/>
      <w:marLeft w:val="0"/>
      <w:marRight w:val="0"/>
      <w:marTop w:val="0"/>
      <w:marBottom w:val="0"/>
      <w:divBdr>
        <w:top w:val="none" w:sz="0" w:space="0" w:color="auto"/>
        <w:left w:val="none" w:sz="0" w:space="0" w:color="auto"/>
        <w:bottom w:val="none" w:sz="0" w:space="0" w:color="auto"/>
        <w:right w:val="none" w:sz="0" w:space="0" w:color="auto"/>
      </w:divBdr>
    </w:div>
    <w:div w:id="1031417605">
      <w:bodyDiv w:val="1"/>
      <w:marLeft w:val="0"/>
      <w:marRight w:val="0"/>
      <w:marTop w:val="0"/>
      <w:marBottom w:val="0"/>
      <w:divBdr>
        <w:top w:val="none" w:sz="0" w:space="0" w:color="auto"/>
        <w:left w:val="none" w:sz="0" w:space="0" w:color="auto"/>
        <w:bottom w:val="none" w:sz="0" w:space="0" w:color="auto"/>
        <w:right w:val="none" w:sz="0" w:space="0" w:color="auto"/>
      </w:divBdr>
    </w:div>
    <w:div w:id="1119956552">
      <w:bodyDiv w:val="1"/>
      <w:marLeft w:val="0"/>
      <w:marRight w:val="0"/>
      <w:marTop w:val="0"/>
      <w:marBottom w:val="0"/>
      <w:divBdr>
        <w:top w:val="none" w:sz="0" w:space="0" w:color="auto"/>
        <w:left w:val="none" w:sz="0" w:space="0" w:color="auto"/>
        <w:bottom w:val="none" w:sz="0" w:space="0" w:color="auto"/>
        <w:right w:val="none" w:sz="0" w:space="0" w:color="auto"/>
      </w:divBdr>
    </w:div>
    <w:div w:id="1334576543">
      <w:bodyDiv w:val="1"/>
      <w:marLeft w:val="0"/>
      <w:marRight w:val="0"/>
      <w:marTop w:val="0"/>
      <w:marBottom w:val="0"/>
      <w:divBdr>
        <w:top w:val="none" w:sz="0" w:space="0" w:color="auto"/>
        <w:left w:val="none" w:sz="0" w:space="0" w:color="auto"/>
        <w:bottom w:val="none" w:sz="0" w:space="0" w:color="auto"/>
        <w:right w:val="none" w:sz="0" w:space="0" w:color="auto"/>
      </w:divBdr>
    </w:div>
    <w:div w:id="1518540091">
      <w:bodyDiv w:val="1"/>
      <w:marLeft w:val="0"/>
      <w:marRight w:val="0"/>
      <w:marTop w:val="0"/>
      <w:marBottom w:val="0"/>
      <w:divBdr>
        <w:top w:val="none" w:sz="0" w:space="0" w:color="auto"/>
        <w:left w:val="none" w:sz="0" w:space="0" w:color="auto"/>
        <w:bottom w:val="none" w:sz="0" w:space="0" w:color="auto"/>
        <w:right w:val="none" w:sz="0" w:space="0" w:color="auto"/>
      </w:divBdr>
    </w:div>
    <w:div w:id="1642149255">
      <w:bodyDiv w:val="1"/>
      <w:marLeft w:val="0"/>
      <w:marRight w:val="0"/>
      <w:marTop w:val="0"/>
      <w:marBottom w:val="0"/>
      <w:divBdr>
        <w:top w:val="none" w:sz="0" w:space="0" w:color="auto"/>
        <w:left w:val="none" w:sz="0" w:space="0" w:color="auto"/>
        <w:bottom w:val="none" w:sz="0" w:space="0" w:color="auto"/>
        <w:right w:val="none" w:sz="0" w:space="0" w:color="auto"/>
      </w:divBdr>
    </w:div>
    <w:div w:id="1800610325">
      <w:bodyDiv w:val="1"/>
      <w:marLeft w:val="0"/>
      <w:marRight w:val="0"/>
      <w:marTop w:val="0"/>
      <w:marBottom w:val="0"/>
      <w:divBdr>
        <w:top w:val="none" w:sz="0" w:space="0" w:color="auto"/>
        <w:left w:val="none" w:sz="0" w:space="0" w:color="auto"/>
        <w:bottom w:val="none" w:sz="0" w:space="0" w:color="auto"/>
        <w:right w:val="none" w:sz="0" w:space="0" w:color="auto"/>
      </w:divBdr>
    </w:div>
    <w:div w:id="2004039138">
      <w:bodyDiv w:val="1"/>
      <w:marLeft w:val="0"/>
      <w:marRight w:val="0"/>
      <w:marTop w:val="0"/>
      <w:marBottom w:val="0"/>
      <w:divBdr>
        <w:top w:val="none" w:sz="0" w:space="0" w:color="auto"/>
        <w:left w:val="none" w:sz="0" w:space="0" w:color="auto"/>
        <w:bottom w:val="none" w:sz="0" w:space="0" w:color="auto"/>
        <w:right w:val="none" w:sz="0" w:space="0" w:color="auto"/>
      </w:divBdr>
    </w:div>
    <w:div w:id="2026054282">
      <w:bodyDiv w:val="1"/>
      <w:marLeft w:val="0"/>
      <w:marRight w:val="0"/>
      <w:marTop w:val="0"/>
      <w:marBottom w:val="0"/>
      <w:divBdr>
        <w:top w:val="none" w:sz="0" w:space="0" w:color="auto"/>
        <w:left w:val="none" w:sz="0" w:space="0" w:color="auto"/>
        <w:bottom w:val="none" w:sz="0" w:space="0" w:color="auto"/>
        <w:right w:val="none" w:sz="0" w:space="0" w:color="auto"/>
      </w:divBdr>
    </w:div>
    <w:div w:id="2060200477">
      <w:bodyDiv w:val="1"/>
      <w:marLeft w:val="0"/>
      <w:marRight w:val="0"/>
      <w:marTop w:val="0"/>
      <w:marBottom w:val="0"/>
      <w:divBdr>
        <w:top w:val="none" w:sz="0" w:space="0" w:color="auto"/>
        <w:left w:val="none" w:sz="0" w:space="0" w:color="auto"/>
        <w:bottom w:val="none" w:sz="0" w:space="0" w:color="auto"/>
        <w:right w:val="none" w:sz="0" w:space="0" w:color="auto"/>
      </w:divBdr>
    </w:div>
    <w:div w:id="21459302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buzzard.org/339992"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cid:614e80fd8520fa2c48b4ba43d38d2ae0"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buzzard.org/339992" TargetMode="External"/><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44760-227E-40C0-9419-0AE0861D1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1208</Words>
  <Characters>7617</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12</cp:revision>
  <cp:lastPrinted>2016-12-23T16:36:00Z</cp:lastPrinted>
  <dcterms:created xsi:type="dcterms:W3CDTF">2025-04-09T08:56:00Z</dcterms:created>
  <dcterms:modified xsi:type="dcterms:W3CDTF">2025-04-14T08:02:00Z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TERRA SI SII - Version 1.04</vt:lpwstr>
  </property>
</Properties>
</file>