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3868" w14:textId="0F5D9ED4" w:rsidR="00901B13" w:rsidRDefault="00BC4149" w:rsidP="00BC4149">
      <w:pPr>
        <w:pStyle w:val="ekvue2arial"/>
      </w:pPr>
      <w:bookmarkStart w:id="0" w:name="bmStart"/>
      <w:bookmarkEnd w:id="0"/>
      <w:r>
        <w:t>Wirtschaftspodcast:</w:t>
      </w:r>
    </w:p>
    <w:p w14:paraId="1D6E8C6C" w14:textId="1BBD107C" w:rsidR="00AC66F7" w:rsidRDefault="00C276D7" w:rsidP="00FD20A8">
      <w:r w:rsidRPr="00C276D7">
        <w:rPr>
          <w:b/>
          <w:sz w:val="27"/>
        </w:rPr>
        <w:t>Gewährleistung und Garantie: Wie können Rechte beim Kauf durchgesetzt werden?</w:t>
      </w:r>
    </w:p>
    <w:p w14:paraId="6A74B00D" w14:textId="77777777" w:rsidR="00C276D7" w:rsidRDefault="00C276D7" w:rsidP="00876773">
      <w:pPr>
        <w:rPr>
          <w:rStyle w:val="ekvfett"/>
        </w:rPr>
      </w:pPr>
    </w:p>
    <w:p w14:paraId="7084C1E2" w14:textId="3F2E3359" w:rsidR="00BC4149" w:rsidRPr="005A5C27" w:rsidRDefault="005A5C27" w:rsidP="00876773">
      <w:pPr>
        <w:rPr>
          <w:rStyle w:val="ekvfett"/>
        </w:rPr>
      </w:pPr>
      <w:r w:rsidRPr="005A5C27">
        <w:rPr>
          <w:rStyle w:val="ekvfett"/>
        </w:rPr>
        <w:t>Arbeitsblatt mit Höraufträgen</w:t>
      </w:r>
    </w:p>
    <w:p w14:paraId="617F8F50" w14:textId="77777777" w:rsidR="007F239F" w:rsidRDefault="007F239F" w:rsidP="00876773"/>
    <w:p w14:paraId="0496D1E4" w14:textId="2AABCFD0" w:rsidR="005A5C27" w:rsidRPr="007B7C9C" w:rsidRDefault="007F239F" w:rsidP="00DE00C6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 w:rsidRPr="005A5C27">
        <w:rPr>
          <w:rStyle w:val="ekvnummerierung"/>
        </w:rPr>
        <w:t>1</w:t>
      </w:r>
      <w:r w:rsidR="0058539D">
        <w:rPr>
          <w:rStyle w:val="ekvnummerierung"/>
        </w:rPr>
        <w:tab/>
      </w:r>
      <w:r w:rsidR="00F923F5">
        <w:t>Erläutere den Unterschied zwischen Gewährleistung und Garantie.</w:t>
      </w:r>
      <w:r w:rsidR="00EC7137">
        <w:t xml:space="preserve">  </w:t>
      </w:r>
    </w:p>
    <w:p w14:paraId="6D5A0A7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50BFE4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30D76C0" w14:textId="68869147" w:rsidR="005A5C27" w:rsidRPr="007B7C9C" w:rsidRDefault="00024631" w:rsidP="007B7C9C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</w:p>
    <w:p w14:paraId="12FF5F49" w14:textId="22604B1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4020180" w14:textId="0C007F58" w:rsidR="00052F98" w:rsidRPr="004C7023" w:rsidRDefault="00052F98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35650B2" w14:textId="70B17341" w:rsidR="007F239F" w:rsidRDefault="007F239F" w:rsidP="00876773"/>
    <w:p w14:paraId="6FF8F3AE" w14:textId="646096F5" w:rsidR="001612B9" w:rsidRDefault="00F923F5" w:rsidP="00DE00C6">
      <w:pPr>
        <w:pStyle w:val="ekvaufzhlung"/>
      </w:pPr>
      <w:r>
        <w:rPr>
          <w:rStyle w:val="ekvnummerierung"/>
        </w:rPr>
        <w:t>2</w:t>
      </w:r>
      <w:r w:rsidR="0058539D">
        <w:tab/>
      </w:r>
      <w:r w:rsidR="00162E9D">
        <w:t xml:space="preserve">Du hast im Geschäft Kopfhörer gekauft. Zuhause stellst du fest, dass sie nicht funktionieren. Stelle </w:t>
      </w:r>
      <w:r w:rsidR="003A4D7B">
        <w:t xml:space="preserve">in Stichpunkten </w:t>
      </w:r>
      <w:r w:rsidR="00162E9D">
        <w:t xml:space="preserve">dar, welche Rechte du als Verbraucher/Verbraucherin hast und wie du sie geltend machen kannst.  </w:t>
      </w:r>
    </w:p>
    <w:p w14:paraId="5C71FC06" w14:textId="3990340E" w:rsidR="005A5C27" w:rsidRPr="00EC7137" w:rsidRDefault="00024631" w:rsidP="00EC7137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695E07D" w14:textId="0923D24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9490896" w14:textId="5ADDE4C1" w:rsidR="00754E46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5827A7C" w14:textId="64EB2A8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733A04" w14:textId="4A4268B1" w:rsidR="001612B9" w:rsidRDefault="0058539D" w:rsidP="001612B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C245416" w14:textId="77777777" w:rsidR="00162E9D" w:rsidRDefault="00162E9D" w:rsidP="00162E9D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8BA8F15" w14:textId="77777777" w:rsidR="00162E9D" w:rsidRPr="004C7023" w:rsidRDefault="00162E9D" w:rsidP="00162E9D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DBDF9C9" w14:textId="77777777" w:rsidR="00162E9D" w:rsidRPr="004C7023" w:rsidRDefault="00162E9D" w:rsidP="001612B9">
      <w:pPr>
        <w:pStyle w:val="ekvschreiblinie"/>
        <w:rPr>
          <w:rStyle w:val="ekvlsungunterstrichen"/>
        </w:rPr>
      </w:pPr>
    </w:p>
    <w:p w14:paraId="32BA9079" w14:textId="77777777" w:rsidR="001612B9" w:rsidRDefault="001612B9" w:rsidP="0058539D"/>
    <w:p w14:paraId="1245B4E9" w14:textId="149CC4F5" w:rsidR="005A5C27" w:rsidRDefault="00162E9D" w:rsidP="00DE00C6">
      <w:pPr>
        <w:pStyle w:val="ekvaufzhlung"/>
      </w:pPr>
      <w:r>
        <w:rPr>
          <w:rStyle w:val="ekvnummerierung"/>
        </w:rPr>
        <w:t>3</w:t>
      </w:r>
      <w:r w:rsidR="0058539D">
        <w:tab/>
      </w:r>
      <w:r>
        <w:t>Erkläre, welche besonderen Verbraucherrechte beim Einkaufen im Internet gelten.</w:t>
      </w:r>
    </w:p>
    <w:p w14:paraId="1BC3CC0C" w14:textId="77777777" w:rsidR="00AC66F7" w:rsidRPr="00EC7137" w:rsidRDefault="00AC66F7" w:rsidP="00AC66F7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177A055" w14:textId="77777777" w:rsid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54EAAA8" w14:textId="77777777" w:rsid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5F5B756" w14:textId="77777777" w:rsid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0B733FA" w14:textId="77777777" w:rsidR="00AC66F7" w:rsidRP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D66CC98" w14:textId="65AF9D75" w:rsidR="00AC66F7" w:rsidRP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sectPr w:rsidR="00AC66F7" w:rsidRPr="00AC66F7" w:rsidSect="007F239F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D02" w14:textId="77777777" w:rsidR="00BC4149" w:rsidRDefault="00BC4149" w:rsidP="003C599D">
      <w:pPr>
        <w:spacing w:line="240" w:lineRule="auto"/>
      </w:pPr>
      <w:r>
        <w:separator/>
      </w:r>
    </w:p>
  </w:endnote>
  <w:endnote w:type="continuationSeparator" w:id="0">
    <w:p w14:paraId="4BC6F211" w14:textId="77777777" w:rsidR="00BC4149" w:rsidRDefault="00BC414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5E37049" w14:textId="77777777" w:rsidTr="00503EE6">
      <w:trPr>
        <w:trHeight w:hRule="exact" w:val="680"/>
      </w:trPr>
      <w:tc>
        <w:tcPr>
          <w:tcW w:w="864" w:type="dxa"/>
          <w:noWrap/>
        </w:tcPr>
        <w:p w14:paraId="7D7D16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B29061" wp14:editId="2E59805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CA4579" w14:textId="5F0E4CF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A715C">
            <w:t xml:space="preserve">4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1F638C" w14:textId="02306F20" w:rsidR="002659C5" w:rsidRPr="00913892" w:rsidRDefault="00754E46" w:rsidP="00947DC8">
          <w:pPr>
            <w:pStyle w:val="ekvquelle"/>
          </w:pPr>
          <w:r w:rsidRPr="00754E46">
            <w:rPr>
              <w:rStyle w:val="ekvfett"/>
            </w:rPr>
            <w:t>Autor:</w:t>
          </w:r>
          <w:r>
            <w:t xml:space="preserve"> Redaktion</w:t>
          </w:r>
        </w:p>
      </w:tc>
      <w:tc>
        <w:tcPr>
          <w:tcW w:w="813" w:type="dxa"/>
        </w:tcPr>
        <w:p w14:paraId="443AFC07" w14:textId="77777777" w:rsidR="002659C5" w:rsidRPr="00913892" w:rsidRDefault="002659C5" w:rsidP="00913892">
          <w:pPr>
            <w:pStyle w:val="ekvpagina"/>
          </w:pPr>
        </w:p>
      </w:tc>
    </w:tr>
  </w:tbl>
  <w:p w14:paraId="21576EE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91E6" w14:textId="77777777" w:rsidR="00BC4149" w:rsidRDefault="00BC4149" w:rsidP="003C599D">
      <w:pPr>
        <w:spacing w:line="240" w:lineRule="auto"/>
      </w:pPr>
      <w:r>
        <w:separator/>
      </w:r>
    </w:p>
  </w:footnote>
  <w:footnote w:type="continuationSeparator" w:id="0">
    <w:p w14:paraId="7068181B" w14:textId="77777777" w:rsidR="00BC4149" w:rsidRDefault="00BC414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981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88785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1A67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0B3D8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44BCA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67E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81DBC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4BAFB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8C86B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1A44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451A8F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9"/>
    <w:rsid w:val="000040E2"/>
    <w:rsid w:val="0001210D"/>
    <w:rsid w:val="00014D7E"/>
    <w:rsid w:val="0002009E"/>
    <w:rsid w:val="00020440"/>
    <w:rsid w:val="00024631"/>
    <w:rsid w:val="000307B4"/>
    <w:rsid w:val="00030EDB"/>
    <w:rsid w:val="000317DC"/>
    <w:rsid w:val="00035074"/>
    <w:rsid w:val="00037566"/>
    <w:rsid w:val="00043523"/>
    <w:rsid w:val="0005051B"/>
    <w:rsid w:val="000520A2"/>
    <w:rsid w:val="000523D4"/>
    <w:rsid w:val="00052F98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2B9"/>
    <w:rsid w:val="00161B4B"/>
    <w:rsid w:val="00162E9D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1E6"/>
    <w:rsid w:val="00214764"/>
    <w:rsid w:val="00216D91"/>
    <w:rsid w:val="002240EA"/>
    <w:rsid w:val="00224F58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5FF1"/>
    <w:rsid w:val="00366388"/>
    <w:rsid w:val="003714AA"/>
    <w:rsid w:val="00376A0A"/>
    <w:rsid w:val="00380B14"/>
    <w:rsid w:val="0038356B"/>
    <w:rsid w:val="00384305"/>
    <w:rsid w:val="003860FC"/>
    <w:rsid w:val="0039268F"/>
    <w:rsid w:val="00392F9B"/>
    <w:rsid w:val="00394595"/>
    <w:rsid w:val="003945FF"/>
    <w:rsid w:val="0039465E"/>
    <w:rsid w:val="003A1A19"/>
    <w:rsid w:val="003A4682"/>
    <w:rsid w:val="003A4D7B"/>
    <w:rsid w:val="003A5B0C"/>
    <w:rsid w:val="003B01CD"/>
    <w:rsid w:val="003B348E"/>
    <w:rsid w:val="003B3ED5"/>
    <w:rsid w:val="003C113F"/>
    <w:rsid w:val="003C39DC"/>
    <w:rsid w:val="003C599D"/>
    <w:rsid w:val="003D3670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7023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39D"/>
    <w:rsid w:val="005859EB"/>
    <w:rsid w:val="00587CF5"/>
    <w:rsid w:val="00587DF4"/>
    <w:rsid w:val="00597E2F"/>
    <w:rsid w:val="005A3FB2"/>
    <w:rsid w:val="005A5C27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CD2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6F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E4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695E"/>
    <w:rsid w:val="007814C9"/>
    <w:rsid w:val="00787700"/>
    <w:rsid w:val="00794685"/>
    <w:rsid w:val="007A18E0"/>
    <w:rsid w:val="007A2F5A"/>
    <w:rsid w:val="007A5AA1"/>
    <w:rsid w:val="007B7C9C"/>
    <w:rsid w:val="007C1230"/>
    <w:rsid w:val="007D186F"/>
    <w:rsid w:val="007E4DDC"/>
    <w:rsid w:val="007E5E71"/>
    <w:rsid w:val="007E67B3"/>
    <w:rsid w:val="007F239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77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1F7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6F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63DA7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4149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76D7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2CC8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5C"/>
    <w:rsid w:val="00DB0557"/>
    <w:rsid w:val="00DB2C80"/>
    <w:rsid w:val="00DC0952"/>
    <w:rsid w:val="00DC2340"/>
    <w:rsid w:val="00DC30DA"/>
    <w:rsid w:val="00DC529F"/>
    <w:rsid w:val="00DE00C6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7137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23F5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E399"/>
  <w15:chartTrackingRefBased/>
  <w15:docId w15:val="{B21C0985-4F00-4D34-882E-685D327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612B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Christoph Neubert</cp:lastModifiedBy>
  <cp:revision>18</cp:revision>
  <cp:lastPrinted>2016-12-23T16:36:00Z</cp:lastPrinted>
  <dcterms:created xsi:type="dcterms:W3CDTF">2024-01-10T11:32:00Z</dcterms:created>
  <dcterms:modified xsi:type="dcterms:W3CDTF">2024-05-14T14:08:00Z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